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0B4" w:rsidRPr="005F4659" w:rsidRDefault="00B440B4" w:rsidP="00B440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Промежуточная аттестация по </w:t>
      </w:r>
      <w:r w:rsidRPr="00B440B4">
        <w:rPr>
          <w:rFonts w:ascii="Times New Roman" w:eastAsia="Calibri" w:hAnsi="Times New Roman" w:cs="Times New Roman"/>
          <w:b/>
          <w:bCs/>
          <w:sz w:val="28"/>
          <w:szCs w:val="28"/>
        </w:rPr>
        <w:t>финансовой грамотности</w:t>
      </w:r>
    </w:p>
    <w:p w:rsidR="00B440B4" w:rsidRPr="005F4659" w:rsidRDefault="00B440B4" w:rsidP="00B440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 курс </w:t>
      </w:r>
      <w:r w:rsidRPr="00B440B4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класса</w:t>
      </w:r>
    </w:p>
    <w:p w:rsidR="00B440B4" w:rsidRPr="005F4659" w:rsidRDefault="00B440B4" w:rsidP="00B440B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>Тестовая работа</w:t>
      </w:r>
    </w:p>
    <w:p w:rsidR="00B440B4" w:rsidRPr="005F4659" w:rsidRDefault="00B440B4" w:rsidP="00B440B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Pr="00B440B4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5F4659">
        <w:rPr>
          <w:rFonts w:ascii="Times New Roman" w:eastAsia="Calibri" w:hAnsi="Times New Roman" w:cs="Times New Roman"/>
          <w:bCs/>
          <w:sz w:val="28"/>
          <w:szCs w:val="28"/>
        </w:rPr>
        <w:t xml:space="preserve">  «__» класс</w:t>
      </w:r>
    </w:p>
    <w:p w:rsidR="00B440B4" w:rsidRPr="005F4659" w:rsidRDefault="00B440B4" w:rsidP="00B440B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Cs/>
          <w:sz w:val="28"/>
          <w:szCs w:val="28"/>
        </w:rPr>
        <w:t>ФИО ученик</w:t>
      </w:r>
      <w:proofErr w:type="gramStart"/>
      <w:r w:rsidRPr="005F4659">
        <w:rPr>
          <w:rFonts w:ascii="Times New Roman" w:eastAsia="Calibri" w:hAnsi="Times New Roman" w:cs="Times New Roman"/>
          <w:bCs/>
          <w:sz w:val="28"/>
          <w:szCs w:val="28"/>
        </w:rPr>
        <w:t>а(</w:t>
      </w:r>
      <w:proofErr w:type="spellStart"/>
      <w:proofErr w:type="gramEnd"/>
      <w:r w:rsidRPr="005F4659">
        <w:rPr>
          <w:rFonts w:ascii="Times New Roman" w:eastAsia="Calibri" w:hAnsi="Times New Roman" w:cs="Times New Roman"/>
          <w:bCs/>
          <w:sz w:val="28"/>
          <w:szCs w:val="28"/>
        </w:rPr>
        <w:t>цы</w:t>
      </w:r>
      <w:proofErr w:type="spellEnd"/>
      <w:r w:rsidRPr="005F4659">
        <w:rPr>
          <w:rFonts w:ascii="Times New Roman" w:eastAsia="Calibri" w:hAnsi="Times New Roman" w:cs="Times New Roman"/>
          <w:bCs/>
          <w:sz w:val="28"/>
          <w:szCs w:val="28"/>
        </w:rPr>
        <w:t>)_____________________________________________</w:t>
      </w:r>
    </w:p>
    <w:p w:rsidR="00B440B4" w:rsidRPr="00B440B4" w:rsidRDefault="00B440B4" w:rsidP="00B440B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Cs/>
          <w:sz w:val="28"/>
          <w:szCs w:val="28"/>
        </w:rPr>
        <w:t xml:space="preserve">           «__» ________________20__ г.</w:t>
      </w:r>
    </w:p>
    <w:p w:rsidR="00B440B4" w:rsidRPr="00B440B4" w:rsidRDefault="00B440B4" w:rsidP="00B440B4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B440B4" w:rsidRPr="005F4659" w:rsidRDefault="00B440B4" w:rsidP="00B440B4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659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B440B4" w:rsidRPr="00B440B4" w:rsidRDefault="00B440B4">
      <w:pP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0" w:name="_GoBack"/>
      <w:bookmarkEnd w:id="0"/>
    </w:p>
    <w:p w:rsidR="003272C4" w:rsidRPr="00B440B4" w:rsidRDefault="00B440B4">
      <w:pPr>
        <w:rPr>
          <w:rFonts w:ascii="Times New Roman" w:hAnsi="Times New Roman" w:cs="Times New Roman"/>
          <w:sz w:val="28"/>
          <w:szCs w:val="28"/>
        </w:rPr>
      </w:pP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1. Решение обучающимися ситуационной задачи «Сколько воды ты можешь сэкономить за неделю?» может быть направлено на: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получение и закрепление нового знания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самостоятельный анализ, выявление проблемы и предложение вариантов её решения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оценку деятельности в рамках предметных результатов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всё вышеперечисленное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2. Фондовый рынок – это место, где: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продаются и покупаются долговые обязательства организаций и частных лиц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продаются и покупаются основные и оборотные фонды предприятий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продаются и покупаются ценные бумаги компаний различных отраслей и сфер деятельности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взаимодействуют социальные и экономические, государственные и частные фонды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3. Для осуществления зарубежной поездки необходимо приобрести евро, поменять деньги. Вчера курс евро составлял 75,6 руб., а сегодня – 76,1 руб. Как изменился курс рубля по отношению к евро?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не изменился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уменьшился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увеличился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spellStart"/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стагнировал</w:t>
      </w:r>
      <w:proofErr w:type="spellEnd"/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4. Представьте, что вы собираетесь поехать отдыхать за границу и встретили своего знакомого, которого давно знаете. Он попросил вас 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срочно поменять ему 300 долларов США на рубли по очень выгодному для вас курсу. </w:t>
      </w:r>
      <w:proofErr w:type="gramStart"/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Есть ли у вас право помочь знакомому и заодно приобрести для себя доллары США?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конечно, это наше личное дело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нет, официально мы имеем право совершить эту сделку только по курсу ЦБ РФ на день обмена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нет, подобные операции запрещены законом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да, имеем, но только при регистрации сделки у официального брокера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5.</w:t>
      </w:r>
      <w:proofErr w:type="gramEnd"/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Вы решили оплатить покупку билета на самолет через Интернет с помощью банковской карты. Потребуется ли вам для оплаты покупки вводить ПИН-код?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да, если на карте не обозначен код CVV2/CVC2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да, если интернет-магазин обслуживает тот же банк, что является эмитентом карты покупателя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нет, не потребуется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зависит от выбранного сайта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6. Участником отношений по страхованию не является: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страховщик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страхователь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страховой агент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страховой гарант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7. Какой капитал обеспечивает финансовую защиту благосостояния семьи?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Резервный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Текущий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Инвестиционный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Все ответы верны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9. Какие налоговые вычеты предоставляются гражданам РФ?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На образование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На лечение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3. На приобретение квартиры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Все ответы верны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10. Кредит, выдаваемый под залог объекта, который приобретается, например, земельный участок вблизи города, называется: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целевой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потребительский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ипотечный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все ответы верны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11. Какую сумму получит клиент банка через 1 год, если он сделал вклад в размере 100 000 р. под 12 % годовых?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112 000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101 200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120 000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121 000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12. Сколько денежных средств потребуется для ремонта помещения площадью 60 квадратных метров, если на аналогичное помещение площадью 20 квадратных метров, потребовалось 35 000 р.?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105 000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140 000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70 000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120 000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13. В конце месяца работник получил ежемесячную зарплату 26 100 рублей. Какую сумму начислил работодатель, если НДФЛ составляет 13%?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30 000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40 000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34 000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43 000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14. Цена пакета акций составляет 80 000 рублей. Их доходность ежегодно увеличивается на 5%. Сколько будет стоить пакет акций через 3 года?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lastRenderedPageBreak/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92 610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95 000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92 000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93 000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15. Какова максимальная сумма страховых выплат АСВ для вкладчиков, в случае прекращения деятельности банка?</w:t>
      </w:r>
      <w:r w:rsidRPr="00B440B4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1 400 000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700 000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500 000 рублей</w:t>
      </w:r>
      <w:r w:rsidRPr="00B440B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440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3 000 000 рублей</w:t>
      </w:r>
    </w:p>
    <w:sectPr w:rsidR="003272C4" w:rsidRPr="00B44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B4"/>
    <w:rsid w:val="003272C4"/>
    <w:rsid w:val="00B4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2023-04-03T17:27:00Z</dcterms:created>
  <dcterms:modified xsi:type="dcterms:W3CDTF">2023-04-03T17:31:00Z</dcterms:modified>
</cp:coreProperties>
</file>