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278AE" w14:textId="77777777" w:rsidR="00621A4B" w:rsidRDefault="00621A4B" w:rsidP="00621A4B">
      <w:pPr>
        <w:shd w:val="clear" w:color="auto" w:fill="FFFFFF"/>
        <w:jc w:val="center"/>
        <w:rPr>
          <w:rFonts w:ascii="Times New Roman" w:hAnsi="Times New Roman"/>
          <w:b/>
          <w:sz w:val="28"/>
          <w:szCs w:val="28"/>
          <w:lang w:eastAsia="en-US"/>
        </w:rPr>
      </w:pPr>
      <w:r>
        <w:rPr>
          <w:rFonts w:ascii="Times New Roman" w:hAnsi="Times New Roman"/>
          <w:b/>
          <w:sz w:val="28"/>
          <w:szCs w:val="28"/>
          <w:lang w:eastAsia="en-US"/>
        </w:rPr>
        <w:t xml:space="preserve">Промежуточная аттестация </w:t>
      </w:r>
      <w:r w:rsidRPr="00500AE7">
        <w:rPr>
          <w:rFonts w:ascii="Times New Roman" w:hAnsi="Times New Roman"/>
          <w:b/>
          <w:sz w:val="28"/>
          <w:szCs w:val="28"/>
          <w:lang w:eastAsia="en-US"/>
        </w:rPr>
        <w:t xml:space="preserve">по английскому </w:t>
      </w:r>
      <w:proofErr w:type="gramStart"/>
      <w:r w:rsidRPr="00500AE7">
        <w:rPr>
          <w:rFonts w:ascii="Times New Roman" w:hAnsi="Times New Roman"/>
          <w:b/>
          <w:sz w:val="28"/>
          <w:szCs w:val="28"/>
          <w:lang w:eastAsia="en-US"/>
        </w:rPr>
        <w:t>языку  за</w:t>
      </w:r>
      <w:proofErr w:type="gramEnd"/>
      <w:r w:rsidRPr="00500AE7">
        <w:rPr>
          <w:rFonts w:ascii="Times New Roman" w:hAnsi="Times New Roman"/>
          <w:b/>
          <w:sz w:val="28"/>
          <w:szCs w:val="28"/>
          <w:lang w:eastAsia="en-US"/>
        </w:rPr>
        <w:t xml:space="preserve"> 11 класс</w:t>
      </w:r>
    </w:p>
    <w:p w14:paraId="03CC7146" w14:textId="77777777" w:rsidR="00621A4B" w:rsidRDefault="00621A4B" w:rsidP="00621A4B">
      <w:pPr>
        <w:shd w:val="clear" w:color="auto" w:fill="FFFFFF"/>
        <w:jc w:val="center"/>
        <w:rPr>
          <w:rFonts w:ascii="Times New Roman" w:hAnsi="Times New Roman"/>
          <w:b/>
          <w:sz w:val="28"/>
          <w:szCs w:val="28"/>
          <w:lang w:eastAsia="en-US"/>
        </w:rPr>
      </w:pPr>
      <w:r>
        <w:rPr>
          <w:rFonts w:ascii="Times New Roman" w:hAnsi="Times New Roman"/>
          <w:b/>
          <w:sz w:val="28"/>
          <w:szCs w:val="28"/>
          <w:lang w:eastAsia="en-US"/>
        </w:rPr>
        <w:t>Тестовая работа</w:t>
      </w:r>
    </w:p>
    <w:p w14:paraId="55223789" w14:textId="77777777" w:rsidR="00621A4B" w:rsidRDefault="00621A4B" w:rsidP="00621A4B">
      <w:pPr>
        <w:shd w:val="clear" w:color="auto" w:fill="FFFFFF"/>
        <w:jc w:val="center"/>
        <w:rPr>
          <w:rFonts w:ascii="Times New Roman" w:hAnsi="Times New Roman"/>
          <w:b/>
          <w:sz w:val="28"/>
          <w:szCs w:val="28"/>
          <w:lang w:eastAsia="en-US"/>
        </w:rPr>
      </w:pPr>
    </w:p>
    <w:p w14:paraId="1CB969F3" w14:textId="77777777" w:rsidR="00621A4B" w:rsidRPr="00E96D6F" w:rsidRDefault="00621A4B" w:rsidP="00621A4B">
      <w:pPr>
        <w:shd w:val="clear" w:color="auto" w:fill="FFFFFF"/>
        <w:rPr>
          <w:rFonts w:ascii="Times New Roman" w:hAnsi="Times New Roman"/>
          <w:sz w:val="28"/>
          <w:szCs w:val="28"/>
          <w:lang w:eastAsia="en-US"/>
        </w:rPr>
      </w:pPr>
      <w:r>
        <w:rPr>
          <w:rFonts w:ascii="Times New Roman" w:hAnsi="Times New Roman"/>
          <w:sz w:val="28"/>
          <w:szCs w:val="28"/>
          <w:lang w:eastAsia="en-US"/>
        </w:rPr>
        <w:t>11</w:t>
      </w:r>
      <w:r w:rsidRPr="00E96D6F">
        <w:rPr>
          <w:rFonts w:ascii="Times New Roman" w:hAnsi="Times New Roman"/>
          <w:sz w:val="28"/>
          <w:szCs w:val="28"/>
          <w:lang w:eastAsia="en-US"/>
        </w:rPr>
        <w:t xml:space="preserve"> «___» класс</w:t>
      </w:r>
    </w:p>
    <w:p w14:paraId="10224754" w14:textId="77777777" w:rsidR="00621A4B" w:rsidRPr="00E96D6F" w:rsidRDefault="00621A4B" w:rsidP="00621A4B">
      <w:pPr>
        <w:shd w:val="clear" w:color="auto" w:fill="FFFFFF"/>
        <w:rPr>
          <w:rFonts w:ascii="Times New Roman" w:hAnsi="Times New Roman"/>
          <w:sz w:val="28"/>
          <w:szCs w:val="28"/>
          <w:lang w:eastAsia="en-US"/>
        </w:rPr>
      </w:pPr>
      <w:r w:rsidRPr="00E96D6F">
        <w:rPr>
          <w:rFonts w:ascii="Times New Roman" w:hAnsi="Times New Roman"/>
          <w:sz w:val="28"/>
          <w:szCs w:val="28"/>
          <w:lang w:eastAsia="en-US"/>
        </w:rPr>
        <w:t>ФИО ученика (</w:t>
      </w:r>
      <w:proofErr w:type="spellStart"/>
      <w:r w:rsidRPr="00E96D6F">
        <w:rPr>
          <w:rFonts w:ascii="Times New Roman" w:hAnsi="Times New Roman"/>
          <w:sz w:val="28"/>
          <w:szCs w:val="28"/>
          <w:lang w:eastAsia="en-US"/>
        </w:rPr>
        <w:t>цы</w:t>
      </w:r>
      <w:proofErr w:type="spellEnd"/>
      <w:r w:rsidRPr="00E96D6F">
        <w:rPr>
          <w:rFonts w:ascii="Times New Roman" w:hAnsi="Times New Roman"/>
          <w:sz w:val="28"/>
          <w:szCs w:val="28"/>
          <w:lang w:eastAsia="en-US"/>
        </w:rPr>
        <w:t>)_____________________________________________________</w:t>
      </w:r>
    </w:p>
    <w:p w14:paraId="0E170FE6" w14:textId="77777777" w:rsidR="00621A4B" w:rsidRPr="00E96D6F" w:rsidRDefault="00621A4B" w:rsidP="00621A4B">
      <w:pPr>
        <w:shd w:val="clear" w:color="auto" w:fill="FFFFFF"/>
        <w:rPr>
          <w:rFonts w:ascii="Times New Roman" w:hAnsi="Times New Roman"/>
          <w:sz w:val="28"/>
          <w:szCs w:val="28"/>
          <w:lang w:eastAsia="en-US"/>
        </w:rPr>
      </w:pPr>
      <w:r w:rsidRPr="00E96D6F">
        <w:rPr>
          <w:rFonts w:ascii="Times New Roman" w:hAnsi="Times New Roman"/>
          <w:sz w:val="28"/>
          <w:szCs w:val="28"/>
          <w:lang w:eastAsia="en-US"/>
        </w:rPr>
        <w:t>«____» __________________20____г.</w:t>
      </w:r>
    </w:p>
    <w:p w14:paraId="7064142B" w14:textId="77777777" w:rsidR="00621A4B" w:rsidRDefault="00621A4B" w:rsidP="00621A4B">
      <w:pPr>
        <w:pStyle w:val="1"/>
        <w:spacing w:after="160"/>
        <w:jc w:val="both"/>
        <w:rPr>
          <w:color w:val="000000"/>
          <w:szCs w:val="24"/>
          <w:lang w:val="ru-RU" w:eastAsia="ru-RU" w:bidi="ru-RU"/>
        </w:rPr>
      </w:pPr>
    </w:p>
    <w:p w14:paraId="2E6C0F96" w14:textId="21019186" w:rsidR="00621A4B" w:rsidRPr="00621A4B" w:rsidRDefault="00621A4B" w:rsidP="00621A4B">
      <w:pPr>
        <w:pStyle w:val="1"/>
        <w:spacing w:after="160"/>
        <w:jc w:val="both"/>
        <w:rPr>
          <w:b/>
          <w:bCs/>
          <w:lang w:val="ru-RU"/>
        </w:rPr>
      </w:pPr>
      <w:r w:rsidRPr="00621A4B">
        <w:rPr>
          <w:b/>
          <w:bCs/>
          <w:color w:val="000000"/>
          <w:szCs w:val="24"/>
          <w:lang w:val="ru-RU" w:eastAsia="ru-RU" w:bidi="ru-RU"/>
        </w:rPr>
        <w:t>1.</w:t>
      </w:r>
      <w:r w:rsidRPr="00621A4B">
        <w:rPr>
          <w:b/>
          <w:bCs/>
          <w:color w:val="000000"/>
          <w:szCs w:val="24"/>
          <w:lang w:val="ru-RU" w:eastAsia="ru-RU" w:bidi="ru-RU"/>
        </w:rPr>
        <w:t xml:space="preserve">Установите соответствие между текстами </w:t>
      </w:r>
      <w:r w:rsidRPr="00621A4B">
        <w:rPr>
          <w:b/>
          <w:bCs/>
          <w:color w:val="000000"/>
          <w:szCs w:val="24"/>
        </w:rPr>
        <w:t>A</w:t>
      </w:r>
      <w:r w:rsidRPr="00621A4B">
        <w:rPr>
          <w:b/>
          <w:bCs/>
          <w:color w:val="000000"/>
          <w:szCs w:val="24"/>
          <w:lang w:val="ru-RU"/>
        </w:rPr>
        <w:t>-</w:t>
      </w:r>
      <w:r w:rsidRPr="00621A4B">
        <w:rPr>
          <w:b/>
          <w:bCs/>
          <w:color w:val="000000"/>
          <w:szCs w:val="24"/>
        </w:rPr>
        <w:t>E</w:t>
      </w:r>
      <w:r w:rsidRPr="00621A4B">
        <w:rPr>
          <w:b/>
          <w:bCs/>
          <w:color w:val="000000"/>
          <w:szCs w:val="24"/>
          <w:lang w:val="ru-RU"/>
        </w:rPr>
        <w:t xml:space="preserve"> </w:t>
      </w:r>
      <w:r w:rsidRPr="00621A4B">
        <w:rPr>
          <w:b/>
          <w:bCs/>
          <w:color w:val="000000"/>
          <w:szCs w:val="24"/>
          <w:lang w:val="ru-RU" w:eastAsia="ru-RU" w:bidi="ru-RU"/>
        </w:rPr>
        <w:t>и рубриками 1-6. Используйте каждую рубрику только один раз. В задании одна рубрика лишняя.</w:t>
      </w:r>
    </w:p>
    <w:p w14:paraId="029EC8FC" w14:textId="77777777" w:rsidR="00621A4B" w:rsidRDefault="00621A4B" w:rsidP="00621A4B">
      <w:pPr>
        <w:pStyle w:val="1"/>
        <w:numPr>
          <w:ilvl w:val="0"/>
          <w:numId w:val="1"/>
        </w:numPr>
        <w:tabs>
          <w:tab w:val="left" w:pos="424"/>
        </w:tabs>
        <w:spacing w:after="60"/>
        <w:jc w:val="both"/>
      </w:pPr>
      <w:r>
        <w:rPr>
          <w:color w:val="000000"/>
          <w:szCs w:val="24"/>
        </w:rPr>
        <w:t>Having fun</w:t>
      </w:r>
    </w:p>
    <w:p w14:paraId="209116B5" w14:textId="77777777" w:rsidR="00621A4B" w:rsidRDefault="00621A4B" w:rsidP="00621A4B">
      <w:pPr>
        <w:pStyle w:val="1"/>
        <w:numPr>
          <w:ilvl w:val="0"/>
          <w:numId w:val="1"/>
        </w:numPr>
        <w:tabs>
          <w:tab w:val="left" w:pos="424"/>
        </w:tabs>
        <w:spacing w:after="60"/>
        <w:jc w:val="both"/>
      </w:pPr>
      <w:r>
        <w:rPr>
          <w:color w:val="000000"/>
          <w:szCs w:val="24"/>
        </w:rPr>
        <w:t>A chance to try different dishes</w:t>
      </w:r>
    </w:p>
    <w:p w14:paraId="7920E935" w14:textId="77777777" w:rsidR="00621A4B" w:rsidRDefault="00621A4B" w:rsidP="00621A4B">
      <w:pPr>
        <w:pStyle w:val="1"/>
        <w:numPr>
          <w:ilvl w:val="0"/>
          <w:numId w:val="1"/>
        </w:numPr>
        <w:tabs>
          <w:tab w:val="left" w:pos="424"/>
        </w:tabs>
        <w:spacing w:after="60"/>
        <w:jc w:val="both"/>
      </w:pPr>
      <w:r>
        <w:rPr>
          <w:color w:val="000000"/>
          <w:szCs w:val="24"/>
        </w:rPr>
        <w:t>Places to visit</w:t>
      </w:r>
    </w:p>
    <w:p w14:paraId="7E9F83B8" w14:textId="77777777" w:rsidR="00621A4B" w:rsidRDefault="00621A4B" w:rsidP="00621A4B">
      <w:pPr>
        <w:pStyle w:val="1"/>
        <w:numPr>
          <w:ilvl w:val="0"/>
          <w:numId w:val="1"/>
        </w:numPr>
        <w:tabs>
          <w:tab w:val="left" w:pos="424"/>
        </w:tabs>
        <w:spacing w:after="60"/>
        <w:jc w:val="both"/>
      </w:pPr>
      <w:r>
        <w:rPr>
          <w:color w:val="000000"/>
          <w:szCs w:val="24"/>
        </w:rPr>
        <w:t>Different types of tourism</w:t>
      </w:r>
    </w:p>
    <w:p w14:paraId="488D3895" w14:textId="77777777" w:rsidR="00621A4B" w:rsidRDefault="00621A4B" w:rsidP="00621A4B">
      <w:pPr>
        <w:pStyle w:val="1"/>
        <w:numPr>
          <w:ilvl w:val="0"/>
          <w:numId w:val="1"/>
        </w:numPr>
        <w:tabs>
          <w:tab w:val="left" w:pos="424"/>
        </w:tabs>
        <w:spacing w:after="60"/>
        <w:jc w:val="both"/>
      </w:pPr>
      <w:r>
        <w:rPr>
          <w:color w:val="000000"/>
          <w:szCs w:val="24"/>
        </w:rPr>
        <w:t>Animal facts</w:t>
      </w:r>
    </w:p>
    <w:p w14:paraId="6CC08704" w14:textId="77777777" w:rsidR="00621A4B" w:rsidRDefault="00621A4B" w:rsidP="00621A4B">
      <w:pPr>
        <w:pStyle w:val="1"/>
        <w:numPr>
          <w:ilvl w:val="0"/>
          <w:numId w:val="1"/>
        </w:numPr>
        <w:tabs>
          <w:tab w:val="left" w:pos="424"/>
        </w:tabs>
        <w:spacing w:after="240"/>
        <w:jc w:val="both"/>
      </w:pPr>
      <w:r>
        <w:rPr>
          <w:color w:val="000000"/>
          <w:szCs w:val="24"/>
        </w:rPr>
        <w:t>A severe climate</w:t>
      </w:r>
    </w:p>
    <w:p w14:paraId="31088AF5" w14:textId="77777777" w:rsidR="00621A4B" w:rsidRDefault="00621A4B" w:rsidP="00621A4B">
      <w:pPr>
        <w:pStyle w:val="1"/>
        <w:numPr>
          <w:ilvl w:val="0"/>
          <w:numId w:val="2"/>
        </w:numPr>
        <w:tabs>
          <w:tab w:val="left" w:pos="424"/>
        </w:tabs>
        <w:spacing w:after="60"/>
        <w:ind w:left="480" w:hanging="480"/>
        <w:jc w:val="both"/>
      </w:pPr>
      <w:r>
        <w:rPr>
          <w:color w:val="000000"/>
          <w:szCs w:val="24"/>
        </w:rPr>
        <w:t>There are some important facts one should know about climate in Russia. This country consists of several continental zones. For example, in the north winters are long and harsh, in some places there is lots of snowfall and temperatures fall below -40 degrees Celsius. These winters are normal, not only in the northern regions of the country but even in the Far East. Summers in these areas don’t even see three warm months out of the year.</w:t>
      </w:r>
    </w:p>
    <w:p w14:paraId="2FC79F10" w14:textId="77777777" w:rsidR="00621A4B" w:rsidRDefault="00621A4B" w:rsidP="00621A4B">
      <w:pPr>
        <w:pStyle w:val="1"/>
        <w:numPr>
          <w:ilvl w:val="0"/>
          <w:numId w:val="2"/>
        </w:numPr>
        <w:tabs>
          <w:tab w:val="left" w:pos="424"/>
        </w:tabs>
        <w:spacing w:after="60"/>
        <w:ind w:left="480" w:hanging="480"/>
        <w:jc w:val="both"/>
      </w:pPr>
      <w:r>
        <w:rPr>
          <w:color w:val="000000"/>
          <w:szCs w:val="24"/>
        </w:rPr>
        <w:t xml:space="preserve">Russia may not be the first to come to mind when you think of a food destination, but this country has plenty of delicious traditional dishes to offer. Visitors are often surprised at the variety and </w:t>
      </w:r>
      <w:proofErr w:type="spellStart"/>
      <w:r>
        <w:rPr>
          <w:color w:val="000000"/>
          <w:szCs w:val="24"/>
        </w:rPr>
        <w:t>flavour</w:t>
      </w:r>
      <w:proofErr w:type="spellEnd"/>
      <w:r>
        <w:rPr>
          <w:color w:val="000000"/>
          <w:szCs w:val="24"/>
        </w:rPr>
        <w:t xml:space="preserve"> of Russian cuisine, which is influenced by Russia's connection to different countries in Europe, Asia, and the Middle East. The most classic Russian recipes are made of veggies and wheat, such as soups, porridges, and stuffed dough.</w:t>
      </w:r>
    </w:p>
    <w:p w14:paraId="182DFC49" w14:textId="77777777" w:rsidR="00621A4B" w:rsidRDefault="00621A4B" w:rsidP="00621A4B">
      <w:pPr>
        <w:pStyle w:val="1"/>
        <w:numPr>
          <w:ilvl w:val="0"/>
          <w:numId w:val="2"/>
        </w:numPr>
        <w:tabs>
          <w:tab w:val="left" w:pos="424"/>
        </w:tabs>
        <w:spacing w:after="60"/>
        <w:ind w:left="480" w:hanging="480"/>
        <w:jc w:val="both"/>
      </w:pPr>
      <w:r>
        <w:rPr>
          <w:color w:val="000000"/>
          <w:szCs w:val="24"/>
        </w:rPr>
        <w:t xml:space="preserve">The main tourist routes in Russia include visits to Moscow and St. Petersburg, resort establishments in the Krasnodar and Stavropol regions, the Kaliningrad region, the ski resorts of the Caucasus and Siberia, the Golden Ring of Russia, cruises along the Volga, cruises on an icebreaker to the national park “Russian Arctic”, trips on the Trans-Siberian Railway (the Altai Mountains, Lake Baikal), travelling to the volcanoes of Kamchatka and </w:t>
      </w:r>
      <w:proofErr w:type="spellStart"/>
      <w:r>
        <w:rPr>
          <w:color w:val="000000"/>
          <w:szCs w:val="24"/>
        </w:rPr>
        <w:t>Primorye</w:t>
      </w:r>
      <w:proofErr w:type="spellEnd"/>
      <w:r>
        <w:rPr>
          <w:color w:val="000000"/>
          <w:szCs w:val="24"/>
        </w:rPr>
        <w:t>.</w:t>
      </w:r>
    </w:p>
    <w:p w14:paraId="37343D55" w14:textId="77777777" w:rsidR="00621A4B" w:rsidRDefault="00621A4B" w:rsidP="00621A4B">
      <w:pPr>
        <w:pStyle w:val="1"/>
        <w:numPr>
          <w:ilvl w:val="0"/>
          <w:numId w:val="2"/>
        </w:numPr>
        <w:tabs>
          <w:tab w:val="left" w:pos="424"/>
        </w:tabs>
        <w:spacing w:after="60"/>
        <w:ind w:left="480" w:hanging="480"/>
        <w:jc w:val="both"/>
      </w:pPr>
      <w:r>
        <w:rPr>
          <w:color w:val="000000"/>
          <w:szCs w:val="24"/>
        </w:rPr>
        <w:t>The New Year is one of the most important holidays on the Russian calendar. New Year in Russia is a time for being together with family and friends, for gift giving, decorating the New Year tree, and watching and setting off fireworks. Midnight is, by tradition, marked by listening to the Russian Federation President’s greeting and Kremlin bells chime.</w:t>
      </w:r>
    </w:p>
    <w:p w14:paraId="6A21C449" w14:textId="77777777" w:rsidR="00621A4B" w:rsidRDefault="00621A4B" w:rsidP="00621A4B">
      <w:pPr>
        <w:pStyle w:val="1"/>
        <w:numPr>
          <w:ilvl w:val="0"/>
          <w:numId w:val="2"/>
        </w:numPr>
        <w:tabs>
          <w:tab w:val="left" w:pos="424"/>
        </w:tabs>
        <w:spacing w:after="420"/>
        <w:ind w:left="480" w:hanging="480"/>
        <w:jc w:val="both"/>
      </w:pPr>
      <w:r>
        <w:rPr>
          <w:color w:val="000000"/>
          <w:szCs w:val="24"/>
        </w:rPr>
        <w:t xml:space="preserve">The Siberian Husky is a beautiful dog with a thick coat that comes in a multitude of </w:t>
      </w:r>
      <w:proofErr w:type="spellStart"/>
      <w:r>
        <w:rPr>
          <w:color w:val="000000"/>
          <w:szCs w:val="24"/>
        </w:rPr>
        <w:t>colours</w:t>
      </w:r>
      <w:proofErr w:type="spellEnd"/>
      <w:r>
        <w:rPr>
          <w:color w:val="000000"/>
          <w:szCs w:val="24"/>
        </w:rPr>
        <w:t xml:space="preserve"> and markings. Their blue or </w:t>
      </w:r>
      <w:proofErr w:type="spellStart"/>
      <w:r>
        <w:rPr>
          <w:color w:val="000000"/>
          <w:szCs w:val="24"/>
        </w:rPr>
        <w:t>multi-coloured</w:t>
      </w:r>
      <w:proofErr w:type="spellEnd"/>
      <w:r>
        <w:rPr>
          <w:color w:val="000000"/>
          <w:szCs w:val="24"/>
        </w:rPr>
        <w:t xml:space="preserve"> eyes add to the appeal of this breed, which originated in Siberia. It is easy to see why many people are enchanted by the Husky, but be aware that this athletic, intelligent dog can be independent and challenging for first-time dog owners.</w:t>
      </w:r>
    </w:p>
    <w:p w14:paraId="2C741FA1" w14:textId="77777777" w:rsidR="00621A4B" w:rsidRPr="00621A4B" w:rsidRDefault="00621A4B" w:rsidP="00621A4B">
      <w:pPr>
        <w:pStyle w:val="1"/>
        <w:spacing w:after="60"/>
        <w:jc w:val="both"/>
        <w:rPr>
          <w:b/>
          <w:bCs/>
          <w:lang w:val="ru-RU"/>
        </w:rPr>
      </w:pPr>
      <w:r w:rsidRPr="00621A4B">
        <w:rPr>
          <w:b/>
          <w:bCs/>
          <w:color w:val="000000"/>
          <w:szCs w:val="24"/>
          <w:lang w:val="ru-RU" w:eastAsia="ru-RU" w:bidi="ru-RU"/>
        </w:rPr>
        <w:t>Запишите в таблицу выбранные цифры под соответствующими буквами.</w:t>
      </w:r>
    </w:p>
    <w:p w14:paraId="271F80B4" w14:textId="7E5FAFDD" w:rsidR="00621A4B" w:rsidRPr="00621A4B" w:rsidRDefault="00621A4B" w:rsidP="00621A4B">
      <w:pPr>
        <w:pStyle w:val="1"/>
        <w:spacing w:after="160"/>
        <w:jc w:val="both"/>
        <w:rPr>
          <w:b/>
          <w:bCs/>
        </w:rPr>
      </w:pPr>
      <w:r>
        <w:rPr>
          <w:noProof/>
        </w:rPr>
        <mc:AlternateContent>
          <mc:Choice Requires="wps">
            <w:drawing>
              <wp:anchor distT="0" distB="0" distL="0" distR="0" simplePos="0" relativeHeight="251662336" behindDoc="0" locked="0" layoutInCell="1" allowOverlap="1" wp14:anchorId="32E73F84" wp14:editId="639F2697">
                <wp:simplePos x="0" y="0"/>
                <wp:positionH relativeFrom="page">
                  <wp:posOffset>822325</wp:posOffset>
                </wp:positionH>
                <wp:positionV relativeFrom="paragraph">
                  <wp:posOffset>259715</wp:posOffset>
                </wp:positionV>
                <wp:extent cx="448310" cy="210185"/>
                <wp:effectExtent l="0" t="0" r="0" b="0"/>
                <wp:wrapNone/>
                <wp:docPr id="15" name="Shape 15"/>
                <wp:cNvGraphicFramePr/>
                <a:graphic xmlns:a="http://schemas.openxmlformats.org/drawingml/2006/main">
                  <a:graphicData uri="http://schemas.microsoft.com/office/word/2010/wordprocessingShape">
                    <wps:wsp>
                      <wps:cNvSpPr txBox="1"/>
                      <wps:spPr>
                        <a:xfrm>
                          <a:off x="0" y="0"/>
                          <a:ext cx="448310" cy="210185"/>
                        </a:xfrm>
                        <a:prstGeom prst="rect">
                          <a:avLst/>
                        </a:prstGeom>
                        <a:noFill/>
                      </wps:spPr>
                      <wps:txbx>
                        <w:txbxContent>
                          <w:p w14:paraId="4F3D72EE" w14:textId="77777777" w:rsidR="00621A4B" w:rsidRDefault="00621A4B" w:rsidP="00621A4B">
                            <w:pPr>
                              <w:pStyle w:val="a7"/>
                            </w:pPr>
                            <w:r>
                              <w:rPr>
                                <w:b w:val="0"/>
                                <w:bCs w:val="0"/>
                                <w:color w:val="000000"/>
                                <w:szCs w:val="24"/>
                                <w:u w:val="none"/>
                                <w:lang w:val="ru-RU" w:eastAsia="ru-RU" w:bidi="ru-RU"/>
                              </w:rPr>
                              <w:t>Ответ:</w:t>
                            </w:r>
                          </w:p>
                        </w:txbxContent>
                      </wps:txbx>
                      <wps:bodyPr lIns="0" tIns="0" rIns="0" bIns="0"/>
                    </wps:wsp>
                  </a:graphicData>
                </a:graphic>
              </wp:anchor>
            </w:drawing>
          </mc:Choice>
          <mc:Fallback>
            <w:pict>
              <v:shapetype w14:anchorId="32E73F84" id="_x0000_t202" coordsize="21600,21600" o:spt="202" path="m,l,21600r21600,l21600,xe">
                <v:stroke joinstyle="miter"/>
                <v:path gradientshapeok="t" o:connecttype="rect"/>
              </v:shapetype>
              <v:shape id="Shape 15" o:spid="_x0000_s1026" type="#_x0000_t202" style="position:absolute;left:0;text-align:left;margin-left:64.75pt;margin-top:20.45pt;width:35.3pt;height:16.5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tRwgAEAAP0CAAAOAAAAZHJzL2Uyb0RvYy54bWysUl1LwzAUfRf8DyHvru2cMsq6gYyJICpM&#10;f0CaJmugyQ1JXLt/7022bqJv4svt/eq5556bxWrQHdkL5xWYihaTnBJhODTK7Cr68b65mVPiAzMN&#10;68CIih6Ep6vl9dWit6WYQgtdIxxBEOPL3la0DcGWWeZ5KzTzE7DCYFGC0yxg6HZZ41iP6LrLpnl+&#10;n/XgGuuAC+8xuz4W6TLhSyl4eJXSi0C6iiK3kKxLto42Wy5YuXPMtoqfaLA/sNBMGRx6hlqzwMin&#10;U7+gtOIOPMgw4aAzkFJxkXbAbYr8xzbbllmRdkFxvD3L5P8Plr/s3xxRDd7ujhLDNN4ojSUYozi9&#10;9SX2bC12heEBBmwc8x6TcedBOh2/uA3BOsp8OEsrhkA4Jmez+W2BFY6laZEX84SeXX62zodHAZpE&#10;p6IOL5cEZftnH5AIto4tcZaBjeq6mI8Mj0yiF4Z6ONGuoTkg6+7JoF7x9qPjRqc+OSMMapwGnd5D&#10;POL3OA27vNrlFwAAAP//AwBQSwMEFAAGAAgAAAAhADat7BzeAAAACQEAAA8AAABkcnMvZG93bnJl&#10;di54bWxMj8FOwzAQRO9I/IO1lbhRu1UpJI1TVQhOSIg0HDg68TaJGq9D7Lbh71lO9Djap5m32XZy&#10;vTjjGDpPGhZzBQKp9rajRsNn+Xr/BCJEQ9b0nlDDDwbY5rc3mUmtv1CB531sBJdQSI2GNsYhlTLU&#10;LToT5n5A4tvBj85EjmMj7WguXO56uVRqLZ3piBdaM+Bzi/Vxf3Iadl9UvHTf79VHcSi6skwUva2P&#10;Wt/Npt0GRMQp/sPwp8/qkLNT5U9kg+g5L5MHRjWsVAKCAZ5bgKg0PK4UyDyT1x/kvwAAAP//AwBQ&#10;SwECLQAUAAYACAAAACEAtoM4kv4AAADhAQAAEwAAAAAAAAAAAAAAAAAAAAAAW0NvbnRlbnRfVHlw&#10;ZXNdLnhtbFBLAQItABQABgAIAAAAIQA4/SH/1gAAAJQBAAALAAAAAAAAAAAAAAAAAC8BAABfcmVs&#10;cy8ucmVsc1BLAQItABQABgAIAAAAIQALhtRwgAEAAP0CAAAOAAAAAAAAAAAAAAAAAC4CAABkcnMv&#10;ZTJvRG9jLnhtbFBLAQItABQABgAIAAAAIQA2rewc3gAAAAkBAAAPAAAAAAAAAAAAAAAAANoDAABk&#10;cnMvZG93bnJldi54bWxQSwUGAAAAAAQABADzAAAA5QQAAAAA&#10;" filled="f" stroked="f">
                <v:textbox inset="0,0,0,0">
                  <w:txbxContent>
                    <w:p w14:paraId="4F3D72EE" w14:textId="77777777" w:rsidR="00621A4B" w:rsidRDefault="00621A4B" w:rsidP="00621A4B">
                      <w:pPr>
                        <w:pStyle w:val="a7"/>
                      </w:pPr>
                      <w:r>
                        <w:rPr>
                          <w:b w:val="0"/>
                          <w:bCs w:val="0"/>
                          <w:color w:val="000000"/>
                          <w:szCs w:val="24"/>
                          <w:u w:val="none"/>
                          <w:lang w:val="ru-RU" w:eastAsia="ru-RU" w:bidi="ru-RU"/>
                        </w:rPr>
                        <w:t>Ответ:</w:t>
                      </w:r>
                    </w:p>
                  </w:txbxContent>
                </v:textbox>
                <w10:wrap anchorx="page"/>
              </v:shape>
            </w:pict>
          </mc:Fallback>
        </mc:AlternateContent>
      </w:r>
      <w:r>
        <w:rPr>
          <w:noProof/>
        </w:rPr>
        <mc:AlternateContent>
          <mc:Choice Requires="wps">
            <w:drawing>
              <wp:anchor distT="0" distB="0" distL="0" distR="0" simplePos="0" relativeHeight="251660288" behindDoc="1" locked="0" layoutInCell="1" allowOverlap="1" wp14:anchorId="7C561B93" wp14:editId="0E6CD6E8">
                <wp:simplePos x="0" y="0"/>
                <wp:positionH relativeFrom="page">
                  <wp:posOffset>1544955</wp:posOffset>
                </wp:positionH>
                <wp:positionV relativeFrom="paragraph">
                  <wp:posOffset>88900</wp:posOffset>
                </wp:positionV>
                <wp:extent cx="1447800" cy="545465"/>
                <wp:effectExtent l="0" t="0" r="0" b="0"/>
                <wp:wrapNone/>
                <wp:docPr id="17" name="Shape 17"/>
                <wp:cNvGraphicFramePr/>
                <a:graphic xmlns:a="http://schemas.openxmlformats.org/drawingml/2006/main">
                  <a:graphicData uri="http://schemas.microsoft.com/office/word/2010/wordprocessingShape">
                    <wps:wsp>
                      <wps:cNvSpPr txBox="1"/>
                      <wps:spPr>
                        <a:xfrm>
                          <a:off x="0" y="0"/>
                          <a:ext cx="1447800" cy="545465"/>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66"/>
                            </w:tblGrid>
                            <w:tr w:rsidR="00621A4B" w14:paraId="4CD9CDB3" w14:textId="77777777">
                              <w:tblPrEx>
                                <w:tblCellMar>
                                  <w:top w:w="0" w:type="dxa"/>
                                  <w:bottom w:w="0" w:type="dxa"/>
                                </w:tblCellMar>
                              </w:tblPrEx>
                              <w:trPr>
                                <w:trHeight w:hRule="exact" w:val="293"/>
                                <w:tblHeader/>
                              </w:trPr>
                              <w:tc>
                                <w:tcPr>
                                  <w:tcW w:w="456" w:type="dxa"/>
                                  <w:tcBorders>
                                    <w:top w:val="single" w:sz="4" w:space="0" w:color="auto"/>
                                    <w:left w:val="single" w:sz="4" w:space="0" w:color="auto"/>
                                  </w:tcBorders>
                                  <w:shd w:val="clear" w:color="auto" w:fill="auto"/>
                                  <w:vAlign w:val="bottom"/>
                                </w:tcPr>
                                <w:p w14:paraId="508DDF18"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6DB47BB3"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3FFA7604"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068E5830" w14:textId="77777777" w:rsidR="00621A4B" w:rsidRDefault="00621A4B">
                                  <w:pPr>
                                    <w:pStyle w:val="a5"/>
                                    <w:jc w:val="center"/>
                                  </w:pPr>
                                  <w:r>
                                    <w:rPr>
                                      <w:color w:val="000000"/>
                                      <w:szCs w:val="24"/>
                                      <w:lang w:val="en-US" w:bidi="en-US"/>
                                    </w:rPr>
                                    <w:t>D</w:t>
                                  </w:r>
                                </w:p>
                              </w:tc>
                              <w:tc>
                                <w:tcPr>
                                  <w:tcW w:w="466" w:type="dxa"/>
                                  <w:tcBorders>
                                    <w:top w:val="single" w:sz="4" w:space="0" w:color="auto"/>
                                    <w:left w:val="single" w:sz="4" w:space="0" w:color="auto"/>
                                    <w:right w:val="single" w:sz="4" w:space="0" w:color="auto"/>
                                  </w:tcBorders>
                                  <w:shd w:val="clear" w:color="auto" w:fill="auto"/>
                                  <w:vAlign w:val="bottom"/>
                                </w:tcPr>
                                <w:p w14:paraId="1DD9F006" w14:textId="77777777" w:rsidR="00621A4B" w:rsidRDefault="00621A4B">
                                  <w:pPr>
                                    <w:pStyle w:val="a5"/>
                                    <w:jc w:val="center"/>
                                  </w:pPr>
                                  <w:r>
                                    <w:rPr>
                                      <w:color w:val="000000"/>
                                      <w:szCs w:val="24"/>
                                      <w:lang w:val="en-US" w:bidi="en-US"/>
                                    </w:rPr>
                                    <w:t>E</w:t>
                                  </w:r>
                                </w:p>
                              </w:tc>
                            </w:tr>
                            <w:tr w:rsidR="00621A4B" w14:paraId="182595C7"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5AB53CB8"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75E73FDF"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438A56D5"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2D31F6EE" w14:textId="77777777" w:rsidR="00621A4B" w:rsidRDefault="00621A4B">
                                  <w:pPr>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70DAE239" w14:textId="77777777" w:rsidR="00621A4B" w:rsidRDefault="00621A4B">
                                  <w:pPr>
                                    <w:rPr>
                                      <w:sz w:val="10"/>
                                      <w:szCs w:val="10"/>
                                    </w:rPr>
                                  </w:pPr>
                                </w:p>
                              </w:tc>
                            </w:tr>
                          </w:tbl>
                          <w:p w14:paraId="74EFAA83" w14:textId="77777777" w:rsidR="00621A4B" w:rsidRDefault="00621A4B" w:rsidP="00621A4B">
                            <w:pPr>
                              <w:spacing w:line="1" w:lineRule="exact"/>
                            </w:pPr>
                          </w:p>
                        </w:txbxContent>
                      </wps:txbx>
                      <wps:bodyPr lIns="0" tIns="0" rIns="0" bIns="0"/>
                    </wps:wsp>
                  </a:graphicData>
                </a:graphic>
              </wp:anchor>
            </w:drawing>
          </mc:Choice>
          <mc:Fallback>
            <w:pict>
              <v:shape w14:anchorId="7C561B93" id="Shape 17" o:spid="_x0000_s1027" type="#_x0000_t202" style="position:absolute;left:0;text-align:left;margin-left:121.65pt;margin-top:7pt;width:114pt;height:42.9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HKgwEAAAUDAAAOAAAAZHJzL2Uyb0RvYy54bWysUstqwzAQvBf6D0L3xk7Io5g4gRJSCqUt&#10;pP0AWZZigaUVkho7f9+VEielvZVe5NXuenZmVst1r1tyEM4rMCUdj3JKhOFQK7Mv6cf79u6eEh+Y&#10;qVkLRpT0KDxdr25vlp0txAQaaGvhCIIYX3S2pE0ItsgyzxuhmR+BFQaLEpxmAa9un9WOdYiu22yS&#10;5/OsA1dbB1x4j9nNqUhXCV9KwcOrlF4E0pYUuYV0unRW8cxWS1bsHbON4mca7A8sNFMGh16gNiww&#10;8unULyituAMPMow46AykVFwkDahmnP9Qs2uYFUkLmuPtxSb/f7D85fDmiKpxdwtKDNO4ozSW4B3N&#10;6awvsGdnsSv0D9Bj45D3mIyae+l0/KIagnW0+XixVvSB8PjTdLq4z7HEsTabzqbzWYTJrn9b58Oj&#10;AE1iUFKHq0uOssOzD6fWoSUOM7BVbRvzkeKJSoxCX/UnPQPNCuojsm+fDPoW38AQuCGozsGAhl4n&#10;aud3EZf5/Z5mXl/v6gsAAP//AwBQSwMEFAAGAAgAAAAhAP9VB0HeAAAACQEAAA8AAABkcnMvZG93&#10;bnJldi54bWxMj8FOwzAQRO9I/IO1SNyo0zYqJMSpKgQnJEQaDhydeJtYjdchdtvw9ywnOO7M0+xM&#10;sZ3dIM44BetJwXKRgEBqvbHUKfioX+4eQISoyejBEyr4xgDb8vqq0LnxF6rwvI+d4BAKuVbQxzjm&#10;Uoa2R6fDwo9I7B385HTkc+qkmfSFw90gV0mykU5b4g+9HvGpx/a4PzkFu0+qnu3XW/NeHSpb11lC&#10;r5ujUrc38+4RRMQ5/sHwW5+rQ8mdGn8iE8SgYJWu14yykfImBtL7JQuNgizLQJaF/L+g/AEAAP//&#10;AwBQSwECLQAUAAYACAAAACEAtoM4kv4AAADhAQAAEwAAAAAAAAAAAAAAAAAAAAAAW0NvbnRlbnRf&#10;VHlwZXNdLnhtbFBLAQItABQABgAIAAAAIQA4/SH/1gAAAJQBAAALAAAAAAAAAAAAAAAAAC8BAABf&#10;cmVscy8ucmVsc1BLAQItABQABgAIAAAAIQCWdUHKgwEAAAUDAAAOAAAAAAAAAAAAAAAAAC4CAABk&#10;cnMvZTJvRG9jLnhtbFBLAQItABQABgAIAAAAIQD/VQdB3gAAAAkBAAAPAAAAAAAAAAAAAAAAAN0D&#10;AABkcnMvZG93bnJldi54bWxQSwUGAAAAAAQABADzAAAA6AQ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66"/>
                      </w:tblGrid>
                      <w:tr w:rsidR="00621A4B" w14:paraId="4CD9CDB3" w14:textId="77777777">
                        <w:tblPrEx>
                          <w:tblCellMar>
                            <w:top w:w="0" w:type="dxa"/>
                            <w:bottom w:w="0" w:type="dxa"/>
                          </w:tblCellMar>
                        </w:tblPrEx>
                        <w:trPr>
                          <w:trHeight w:hRule="exact" w:val="293"/>
                          <w:tblHeader/>
                        </w:trPr>
                        <w:tc>
                          <w:tcPr>
                            <w:tcW w:w="456" w:type="dxa"/>
                            <w:tcBorders>
                              <w:top w:val="single" w:sz="4" w:space="0" w:color="auto"/>
                              <w:left w:val="single" w:sz="4" w:space="0" w:color="auto"/>
                            </w:tcBorders>
                            <w:shd w:val="clear" w:color="auto" w:fill="auto"/>
                            <w:vAlign w:val="bottom"/>
                          </w:tcPr>
                          <w:p w14:paraId="508DDF18"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6DB47BB3"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3FFA7604"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068E5830" w14:textId="77777777" w:rsidR="00621A4B" w:rsidRDefault="00621A4B">
                            <w:pPr>
                              <w:pStyle w:val="a5"/>
                              <w:jc w:val="center"/>
                            </w:pPr>
                            <w:r>
                              <w:rPr>
                                <w:color w:val="000000"/>
                                <w:szCs w:val="24"/>
                                <w:lang w:val="en-US" w:bidi="en-US"/>
                              </w:rPr>
                              <w:t>D</w:t>
                            </w:r>
                          </w:p>
                        </w:tc>
                        <w:tc>
                          <w:tcPr>
                            <w:tcW w:w="466" w:type="dxa"/>
                            <w:tcBorders>
                              <w:top w:val="single" w:sz="4" w:space="0" w:color="auto"/>
                              <w:left w:val="single" w:sz="4" w:space="0" w:color="auto"/>
                              <w:right w:val="single" w:sz="4" w:space="0" w:color="auto"/>
                            </w:tcBorders>
                            <w:shd w:val="clear" w:color="auto" w:fill="auto"/>
                            <w:vAlign w:val="bottom"/>
                          </w:tcPr>
                          <w:p w14:paraId="1DD9F006" w14:textId="77777777" w:rsidR="00621A4B" w:rsidRDefault="00621A4B">
                            <w:pPr>
                              <w:pStyle w:val="a5"/>
                              <w:jc w:val="center"/>
                            </w:pPr>
                            <w:r>
                              <w:rPr>
                                <w:color w:val="000000"/>
                                <w:szCs w:val="24"/>
                                <w:lang w:val="en-US" w:bidi="en-US"/>
                              </w:rPr>
                              <w:t>E</w:t>
                            </w:r>
                          </w:p>
                        </w:tc>
                      </w:tr>
                      <w:tr w:rsidR="00621A4B" w14:paraId="182595C7"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5AB53CB8"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75E73FDF"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438A56D5"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2D31F6EE" w14:textId="77777777" w:rsidR="00621A4B" w:rsidRDefault="00621A4B">
                            <w:pPr>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70DAE239" w14:textId="77777777" w:rsidR="00621A4B" w:rsidRDefault="00621A4B">
                            <w:pPr>
                              <w:rPr>
                                <w:sz w:val="10"/>
                                <w:szCs w:val="10"/>
                              </w:rPr>
                            </w:pPr>
                          </w:p>
                        </w:tc>
                      </w:tr>
                    </w:tbl>
                    <w:p w14:paraId="74EFAA83" w14:textId="77777777" w:rsidR="00621A4B" w:rsidRDefault="00621A4B" w:rsidP="00621A4B">
                      <w:pPr>
                        <w:spacing w:line="1" w:lineRule="exact"/>
                      </w:pPr>
                    </w:p>
                  </w:txbxContent>
                </v:textbox>
                <w10:wrap anchorx="page"/>
              </v:shape>
            </w:pict>
          </mc:Fallback>
        </mc:AlternateContent>
      </w:r>
      <w:r w:rsidRPr="00621A4B">
        <w:rPr>
          <w:lang w:val="ru-RU"/>
        </w:rPr>
        <w:br w:type="page"/>
      </w:r>
      <w:r w:rsidRPr="00621A4B">
        <w:rPr>
          <w:b/>
          <w:bCs/>
          <w:lang w:val="ru-RU"/>
        </w:rPr>
        <w:lastRenderedPageBreak/>
        <w:t>2.</w:t>
      </w:r>
      <w:r w:rsidRPr="00621A4B">
        <w:rPr>
          <w:b/>
          <w:bCs/>
          <w:lang w:val="ru-RU"/>
        </w:rPr>
        <w:t xml:space="preserve"> Прочитайте текст и заполните пропуски </w:t>
      </w:r>
      <w:r w:rsidRPr="00621A4B">
        <w:rPr>
          <w:b/>
          <w:bCs/>
        </w:rPr>
        <w:t>A</w:t>
      </w:r>
      <w:r w:rsidRPr="00621A4B">
        <w:rPr>
          <w:b/>
          <w:bCs/>
          <w:lang w:val="ru-RU"/>
        </w:rPr>
        <w:t>-</w:t>
      </w:r>
      <w:r w:rsidRPr="00621A4B">
        <w:rPr>
          <w:b/>
          <w:bCs/>
        </w:rPr>
        <w:t>E</w:t>
      </w:r>
      <w:r w:rsidRPr="00621A4B">
        <w:rPr>
          <w:b/>
          <w:bCs/>
          <w:lang w:val="ru-RU"/>
        </w:rPr>
        <w:t xml:space="preserve"> частями предложений, обозначенными цифрами 1-6. </w:t>
      </w:r>
      <w:proofErr w:type="spellStart"/>
      <w:r w:rsidRPr="00621A4B">
        <w:rPr>
          <w:b/>
          <w:bCs/>
        </w:rPr>
        <w:t>Одна</w:t>
      </w:r>
      <w:proofErr w:type="spellEnd"/>
      <w:r w:rsidRPr="00621A4B">
        <w:rPr>
          <w:b/>
          <w:bCs/>
        </w:rPr>
        <w:t xml:space="preserve"> </w:t>
      </w:r>
      <w:proofErr w:type="spellStart"/>
      <w:r w:rsidRPr="00621A4B">
        <w:rPr>
          <w:b/>
          <w:bCs/>
        </w:rPr>
        <w:t>из</w:t>
      </w:r>
      <w:proofErr w:type="spellEnd"/>
      <w:r w:rsidRPr="00621A4B">
        <w:rPr>
          <w:b/>
          <w:bCs/>
        </w:rPr>
        <w:t xml:space="preserve"> </w:t>
      </w:r>
      <w:proofErr w:type="spellStart"/>
      <w:r w:rsidRPr="00621A4B">
        <w:rPr>
          <w:b/>
          <w:bCs/>
        </w:rPr>
        <w:t>частей</w:t>
      </w:r>
      <w:proofErr w:type="spellEnd"/>
      <w:r w:rsidRPr="00621A4B">
        <w:rPr>
          <w:b/>
          <w:bCs/>
        </w:rPr>
        <w:t xml:space="preserve"> в </w:t>
      </w:r>
      <w:proofErr w:type="spellStart"/>
      <w:r w:rsidRPr="00621A4B">
        <w:rPr>
          <w:b/>
          <w:bCs/>
        </w:rPr>
        <w:t>списке</w:t>
      </w:r>
      <w:proofErr w:type="spellEnd"/>
      <w:r w:rsidRPr="00621A4B">
        <w:rPr>
          <w:b/>
          <w:bCs/>
        </w:rPr>
        <w:t xml:space="preserve"> 1-6 </w:t>
      </w:r>
      <w:proofErr w:type="spellStart"/>
      <w:r w:rsidRPr="00621A4B">
        <w:rPr>
          <w:b/>
          <w:bCs/>
        </w:rPr>
        <w:t>лишняя</w:t>
      </w:r>
      <w:proofErr w:type="spellEnd"/>
      <w:r w:rsidRPr="00621A4B">
        <w:rPr>
          <w:b/>
          <w:bCs/>
        </w:rPr>
        <w:t>.</w:t>
      </w:r>
    </w:p>
    <w:p w14:paraId="7E993FD2" w14:textId="77777777" w:rsidR="00621A4B" w:rsidRPr="00621A4B" w:rsidRDefault="00621A4B" w:rsidP="00621A4B">
      <w:pPr>
        <w:keepNext/>
        <w:keepLines/>
        <w:spacing w:after="120" w:line="276" w:lineRule="auto"/>
        <w:jc w:val="center"/>
        <w:outlineLvl w:val="1"/>
        <w:rPr>
          <w:rFonts w:ascii="Times New Roman" w:eastAsia="Times New Roman" w:hAnsi="Times New Roman" w:cs="Times New Roman"/>
          <w:b/>
          <w:bCs/>
          <w:lang w:val="en-US"/>
        </w:rPr>
      </w:pPr>
      <w:bookmarkStart w:id="0" w:name="bookmark6"/>
      <w:r w:rsidRPr="00621A4B">
        <w:rPr>
          <w:rFonts w:ascii="Times New Roman" w:eastAsia="Times New Roman" w:hAnsi="Times New Roman" w:cs="Times New Roman"/>
          <w:b/>
          <w:bCs/>
          <w:lang w:val="en-US" w:eastAsia="en-US" w:bidi="en-US"/>
        </w:rPr>
        <w:t>The Bolshoi Theatre</w:t>
      </w:r>
      <w:bookmarkEnd w:id="0"/>
    </w:p>
    <w:p w14:paraId="726A842F" w14:textId="213E31A8" w:rsidR="00621A4B" w:rsidRPr="00621A4B" w:rsidRDefault="00621A4B" w:rsidP="00621A4B">
      <w:pPr>
        <w:tabs>
          <w:tab w:val="left" w:leader="underscore" w:pos="6055"/>
        </w:tabs>
        <w:spacing w:line="276" w:lineRule="auto"/>
        <w:ind w:left="660" w:firstLine="72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 xml:space="preserve">The Bolshoi Theatre is a historic theatre in Moscow, famous for its performances of ballet and operas. The theatre was initially given permission </w:t>
      </w:r>
      <w:r w:rsidRPr="00621A4B">
        <w:rPr>
          <w:rFonts w:ascii="Times New Roman" w:eastAsia="Times New Roman" w:hAnsi="Times New Roman" w:cs="Times New Roman"/>
          <w:b/>
          <w:bCs/>
          <w:lang w:val="en-US" w:eastAsia="en-US" w:bidi="en-US"/>
        </w:rPr>
        <w:t>A</w:t>
      </w:r>
      <w:r>
        <w:rPr>
          <w:rFonts w:ascii="Times New Roman" w:eastAsia="Times New Roman" w:hAnsi="Times New Roman" w:cs="Times New Roman"/>
          <w:b/>
          <w:bCs/>
          <w:lang w:val="en-US" w:eastAsia="en-US" w:bidi="en-US"/>
        </w:rPr>
        <w:t>_____</w:t>
      </w:r>
      <w:r w:rsidRPr="00621A4B">
        <w:rPr>
          <w:rFonts w:ascii="Times New Roman" w:eastAsia="Times New Roman" w:hAnsi="Times New Roman" w:cs="Times New Roman"/>
          <w:b/>
          <w:bCs/>
          <w:lang w:val="en-US" w:eastAsia="en-US" w:bidi="en-US"/>
        </w:rPr>
        <w:t xml:space="preserve"> </w:t>
      </w:r>
      <w:r w:rsidRPr="00621A4B">
        <w:rPr>
          <w:rFonts w:ascii="Times New Roman" w:eastAsia="Times New Roman" w:hAnsi="Times New Roman" w:cs="Times New Roman"/>
          <w:lang w:val="en-US" w:eastAsia="en-US" w:bidi="en-US"/>
        </w:rPr>
        <w:t xml:space="preserve">1776. At that time, fires happened frequently, and the building of the Bolshoi </w:t>
      </w:r>
      <w:r w:rsidRPr="00621A4B">
        <w:rPr>
          <w:rFonts w:ascii="Times New Roman" w:eastAsia="Times New Roman" w:hAnsi="Times New Roman" w:cs="Times New Roman"/>
          <w:b/>
          <w:bCs/>
          <w:lang w:val="en-US" w:eastAsia="en-US" w:bidi="en-US"/>
        </w:rPr>
        <w:t>B</w:t>
      </w:r>
      <w:r>
        <w:rPr>
          <w:rFonts w:ascii="Times New Roman" w:eastAsia="Times New Roman" w:hAnsi="Times New Roman" w:cs="Times New Roman"/>
          <w:b/>
          <w:bCs/>
          <w:lang w:val="en-US" w:eastAsia="en-US" w:bidi="en-US"/>
        </w:rPr>
        <w:t>______</w:t>
      </w:r>
      <w:r w:rsidRPr="00621A4B">
        <w:rPr>
          <w:rFonts w:ascii="Times New Roman" w:eastAsia="Times New Roman" w:hAnsi="Times New Roman" w:cs="Times New Roman"/>
          <w:lang w:val="en-US" w:eastAsia="en-US" w:bidi="en-US"/>
        </w:rPr>
        <w:t>. Over time, and after the fires that destroyed much of the original building, the theatre was C</w:t>
      </w:r>
      <w:r>
        <w:rPr>
          <w:rFonts w:ascii="Times New Roman" w:eastAsia="Times New Roman" w:hAnsi="Times New Roman" w:cs="Times New Roman"/>
          <w:lang w:val="en-US" w:eastAsia="en-US" w:bidi="en-US"/>
        </w:rPr>
        <w:t>_______</w:t>
      </w:r>
      <w:r w:rsidRPr="00621A4B">
        <w:rPr>
          <w:rFonts w:ascii="Times New Roman" w:eastAsia="Times New Roman" w:hAnsi="Times New Roman" w:cs="Times New Roman"/>
          <w:lang w:val="en-US" w:eastAsia="en-US" w:bidi="en-US"/>
        </w:rPr>
        <w:tab/>
        <w:t>as the Bolshoi Theatre to coincide with th</w:t>
      </w:r>
      <w:r>
        <w:rPr>
          <w:rFonts w:ascii="Times New Roman" w:eastAsia="Times New Roman" w:hAnsi="Times New Roman" w:cs="Times New Roman"/>
          <w:lang w:val="en-US" w:eastAsia="en-US" w:bidi="en-US"/>
        </w:rPr>
        <w:t xml:space="preserve">e </w:t>
      </w:r>
      <w:r w:rsidRPr="00621A4B">
        <w:rPr>
          <w:rFonts w:ascii="Times New Roman" w:eastAsia="Times New Roman" w:hAnsi="Times New Roman" w:cs="Times New Roman"/>
          <w:lang w:val="en-US" w:eastAsia="en-US" w:bidi="en-US"/>
        </w:rPr>
        <w:t>coronation of Tsar Alexander the Second.</w:t>
      </w:r>
      <w:r>
        <w:rPr>
          <w:rFonts w:ascii="Times New Roman" w:eastAsia="Times New Roman" w:hAnsi="Times New Roman" w:cs="Times New Roman"/>
          <w:lang w:val="en-US" w:eastAsia="en-US" w:bidi="en-US"/>
        </w:rPr>
        <w:t xml:space="preserve"> </w:t>
      </w:r>
      <w:r w:rsidRPr="00621A4B">
        <w:rPr>
          <w:rFonts w:ascii="Times New Roman" w:eastAsia="Times New Roman" w:hAnsi="Times New Roman" w:cs="Times New Roman"/>
          <w:lang w:val="en-US" w:eastAsia="en-US" w:bidi="en-US"/>
        </w:rPr>
        <w:t xml:space="preserve">The word Bolshoi means “big” in Russian. For many years it was the biggest theatre in Moscow, and </w:t>
      </w:r>
      <w:proofErr w:type="gramStart"/>
      <w:r w:rsidRPr="00621A4B">
        <w:rPr>
          <w:rFonts w:ascii="Times New Roman" w:eastAsia="Times New Roman" w:hAnsi="Times New Roman" w:cs="Times New Roman"/>
          <w:lang w:val="en-US" w:eastAsia="en-US" w:bidi="en-US"/>
        </w:rPr>
        <w:t>it</w:t>
      </w:r>
      <w:proofErr w:type="gramEnd"/>
      <w:r w:rsidRPr="00621A4B">
        <w:rPr>
          <w:rFonts w:ascii="Times New Roman" w:eastAsia="Times New Roman" w:hAnsi="Times New Roman" w:cs="Times New Roman"/>
          <w:lang w:val="en-US" w:eastAsia="en-US" w:bidi="en-US"/>
        </w:rPr>
        <w:t xml:space="preserve"> </w:t>
      </w:r>
      <w:r w:rsidRPr="00621A4B">
        <w:rPr>
          <w:rFonts w:ascii="Times New Roman" w:eastAsia="Times New Roman" w:hAnsi="Times New Roman" w:cs="Times New Roman"/>
          <w:b/>
          <w:bCs/>
          <w:lang w:val="en-US" w:eastAsia="en-US" w:bidi="en-US"/>
        </w:rPr>
        <w:t>D</w:t>
      </w:r>
      <w:r>
        <w:rPr>
          <w:rFonts w:ascii="Times New Roman" w:eastAsia="Times New Roman" w:hAnsi="Times New Roman" w:cs="Times New Roman"/>
          <w:b/>
          <w:bCs/>
          <w:lang w:val="en-US" w:eastAsia="en-US" w:bidi="en-US"/>
        </w:rPr>
        <w:t>_______</w:t>
      </w:r>
      <w:r w:rsidRPr="00621A4B">
        <w:rPr>
          <w:rFonts w:ascii="Times New Roman" w:eastAsia="Times New Roman" w:hAnsi="Times New Roman" w:cs="Times New Roman"/>
          <w:b/>
          <w:bCs/>
          <w:lang w:val="en-US" w:eastAsia="en-US" w:bidi="en-US"/>
        </w:rPr>
        <w:t xml:space="preserve"> </w:t>
      </w:r>
      <w:r w:rsidRPr="00621A4B">
        <w:rPr>
          <w:rFonts w:ascii="Times New Roman" w:eastAsia="Times New Roman" w:hAnsi="Times New Roman" w:cs="Times New Roman"/>
          <w:lang w:val="en-US" w:eastAsia="en-US" w:bidi="en-US"/>
        </w:rPr>
        <w:t>theatres in the world.</w:t>
      </w:r>
      <w:r>
        <w:rPr>
          <w:rFonts w:ascii="Times New Roman" w:eastAsia="Times New Roman" w:hAnsi="Times New Roman" w:cs="Times New Roman"/>
          <w:lang w:val="en-US" w:eastAsia="en-US" w:bidi="en-US"/>
        </w:rPr>
        <w:t xml:space="preserve"> </w:t>
      </w:r>
      <w:proofErr w:type="gramStart"/>
      <w:r w:rsidRPr="00621A4B">
        <w:rPr>
          <w:rFonts w:ascii="Times New Roman" w:eastAsia="Times New Roman" w:hAnsi="Times New Roman" w:cs="Times New Roman"/>
          <w:lang w:val="en-US" w:eastAsia="en-US" w:bidi="en-US"/>
        </w:rPr>
        <w:t>The</w:t>
      </w:r>
      <w:proofErr w:type="gramEnd"/>
      <w:r w:rsidRPr="00621A4B">
        <w:rPr>
          <w:rFonts w:ascii="Times New Roman" w:eastAsia="Times New Roman" w:hAnsi="Times New Roman" w:cs="Times New Roman"/>
          <w:lang w:val="en-US" w:eastAsia="en-US" w:bidi="en-US"/>
        </w:rPr>
        <w:t xml:space="preserve"> main pride of the Bolshoi is its historic stage. It is here where one can enjoy the luxurious interiors of the tsars’ times and the excellent acoustics. Only a ticket to the historic stage will allow you </w:t>
      </w:r>
      <w:r w:rsidRPr="00621A4B">
        <w:rPr>
          <w:rFonts w:ascii="Times New Roman" w:eastAsia="Times New Roman" w:hAnsi="Times New Roman" w:cs="Times New Roman"/>
          <w:b/>
          <w:bCs/>
          <w:lang w:val="en-US" w:eastAsia="en-US" w:bidi="en-US"/>
        </w:rPr>
        <w:t>E</w:t>
      </w:r>
      <w:r>
        <w:rPr>
          <w:rFonts w:ascii="Times New Roman" w:eastAsia="Times New Roman" w:hAnsi="Times New Roman" w:cs="Times New Roman"/>
          <w:b/>
          <w:bCs/>
          <w:lang w:val="en-US" w:eastAsia="en-US" w:bidi="en-US"/>
        </w:rPr>
        <w:t>_______</w:t>
      </w:r>
      <w:r w:rsidRPr="00621A4B">
        <w:rPr>
          <w:rFonts w:ascii="Times New Roman" w:eastAsia="Times New Roman" w:hAnsi="Times New Roman" w:cs="Times New Roman"/>
          <w:b/>
          <w:bCs/>
          <w:lang w:val="en-US" w:eastAsia="en-US" w:bidi="en-US"/>
        </w:rPr>
        <w:t xml:space="preserve"> </w:t>
      </w:r>
      <w:r w:rsidRPr="00621A4B">
        <w:rPr>
          <w:rFonts w:ascii="Times New Roman" w:eastAsia="Times New Roman" w:hAnsi="Times New Roman" w:cs="Times New Roman"/>
          <w:lang w:val="en-US" w:eastAsia="en-US" w:bidi="en-US"/>
        </w:rPr>
        <w:t>of the theatre. However, the tickets to the old stage are the most expensive</w:t>
      </w:r>
    </w:p>
    <w:p w14:paraId="7B5DF60F" w14:textId="77777777" w:rsidR="00621A4B" w:rsidRPr="00621A4B" w:rsidRDefault="00621A4B" w:rsidP="00621A4B">
      <w:pPr>
        <w:spacing w:after="300" w:line="276" w:lineRule="auto"/>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ones.</w:t>
      </w:r>
    </w:p>
    <w:p w14:paraId="5EB5885F" w14:textId="77777777" w:rsidR="00621A4B" w:rsidRPr="00621A4B" w:rsidRDefault="00621A4B" w:rsidP="00621A4B">
      <w:pPr>
        <w:numPr>
          <w:ilvl w:val="0"/>
          <w:numId w:val="3"/>
        </w:numPr>
        <w:tabs>
          <w:tab w:val="left" w:pos="1023"/>
        </w:tabs>
        <w:spacing w:after="12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burned down several times</w:t>
      </w:r>
    </w:p>
    <w:p w14:paraId="753D8624" w14:textId="77777777" w:rsidR="00621A4B" w:rsidRPr="00621A4B" w:rsidRDefault="00621A4B" w:rsidP="00621A4B">
      <w:pPr>
        <w:numPr>
          <w:ilvl w:val="0"/>
          <w:numId w:val="3"/>
        </w:numPr>
        <w:tabs>
          <w:tab w:val="left" w:pos="1047"/>
        </w:tabs>
        <w:spacing w:after="12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to establish theatrical performances in Russia</w:t>
      </w:r>
    </w:p>
    <w:p w14:paraId="545006EB" w14:textId="77777777" w:rsidR="00621A4B" w:rsidRPr="00621A4B" w:rsidRDefault="00621A4B" w:rsidP="00621A4B">
      <w:pPr>
        <w:numPr>
          <w:ilvl w:val="0"/>
          <w:numId w:val="3"/>
        </w:numPr>
        <w:tabs>
          <w:tab w:val="left" w:pos="1042"/>
        </w:tabs>
        <w:spacing w:after="12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to explore the main building</w:t>
      </w:r>
    </w:p>
    <w:p w14:paraId="1D263852" w14:textId="77777777" w:rsidR="00621A4B" w:rsidRPr="00621A4B" w:rsidRDefault="00621A4B" w:rsidP="00621A4B">
      <w:pPr>
        <w:numPr>
          <w:ilvl w:val="0"/>
          <w:numId w:val="3"/>
        </w:numPr>
        <w:tabs>
          <w:tab w:val="left" w:pos="1047"/>
        </w:tabs>
        <w:spacing w:after="12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rebuilt and officially opened</w:t>
      </w:r>
    </w:p>
    <w:p w14:paraId="5E4B582F" w14:textId="77777777" w:rsidR="00621A4B" w:rsidRPr="00621A4B" w:rsidRDefault="00621A4B" w:rsidP="00621A4B">
      <w:pPr>
        <w:numPr>
          <w:ilvl w:val="0"/>
          <w:numId w:val="3"/>
        </w:numPr>
        <w:tabs>
          <w:tab w:val="left" w:pos="1038"/>
        </w:tabs>
        <w:spacing w:after="12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remains one of the most significant</w:t>
      </w:r>
    </w:p>
    <w:p w14:paraId="0D975756" w14:textId="77777777" w:rsidR="00621A4B" w:rsidRDefault="00621A4B" w:rsidP="00621A4B">
      <w:pPr>
        <w:numPr>
          <w:ilvl w:val="0"/>
          <w:numId w:val="3"/>
        </w:numPr>
        <w:tabs>
          <w:tab w:val="left" w:pos="1042"/>
        </w:tabs>
        <w:spacing w:after="400"/>
        <w:ind w:firstLine="660"/>
        <w:jc w:val="both"/>
        <w:rPr>
          <w:rFonts w:ascii="Times New Roman" w:eastAsia="Times New Roman" w:hAnsi="Times New Roman" w:cs="Times New Roman"/>
          <w:lang w:val="en-US" w:eastAsia="en-US" w:bidi="en-US"/>
        </w:rPr>
      </w:pPr>
      <w:r w:rsidRPr="00621A4B">
        <w:rPr>
          <w:rFonts w:ascii="Times New Roman" w:eastAsia="Times New Roman" w:hAnsi="Times New Roman" w:cs="Times New Roman"/>
          <w:lang w:val="en-US" w:eastAsia="en-US" w:bidi="en-US"/>
        </w:rPr>
        <w:t>to be built by Empress Catherine the Second</w:t>
      </w:r>
    </w:p>
    <w:p w14:paraId="75097EFE" w14:textId="2DC03881" w:rsidR="00621A4B" w:rsidRPr="00621A4B" w:rsidRDefault="00621A4B" w:rsidP="00621A4B">
      <w:pPr>
        <w:tabs>
          <w:tab w:val="left" w:pos="1042"/>
        </w:tabs>
        <w:spacing w:after="400"/>
        <w:ind w:left="660"/>
        <w:jc w:val="both"/>
        <w:rPr>
          <w:rFonts w:ascii="Times New Roman" w:eastAsia="Times New Roman" w:hAnsi="Times New Roman" w:cs="Times New Roman"/>
          <w:b/>
          <w:bCs/>
          <w:lang w:eastAsia="en-US" w:bidi="en-US"/>
        </w:rPr>
      </w:pPr>
      <w:r w:rsidRPr="00621A4B">
        <w:rPr>
          <w:b/>
          <w:bCs/>
          <w:noProof/>
        </w:rPr>
        <mc:AlternateContent>
          <mc:Choice Requires="wps">
            <w:drawing>
              <wp:anchor distT="76200" distB="0" distL="0" distR="0" simplePos="0" relativeHeight="251664384" behindDoc="0" locked="0" layoutInCell="1" allowOverlap="1" wp14:anchorId="4919BD82" wp14:editId="3952EC06">
                <wp:simplePos x="0" y="0"/>
                <wp:positionH relativeFrom="page">
                  <wp:posOffset>1752600</wp:posOffset>
                </wp:positionH>
                <wp:positionV relativeFrom="paragraph">
                  <wp:posOffset>333375</wp:posOffset>
                </wp:positionV>
                <wp:extent cx="1447800" cy="1183640"/>
                <wp:effectExtent l="0" t="0" r="0" b="0"/>
                <wp:wrapTopAndBottom/>
                <wp:docPr id="21" name="Shape 21"/>
                <wp:cNvGraphicFramePr/>
                <a:graphic xmlns:a="http://schemas.openxmlformats.org/drawingml/2006/main">
                  <a:graphicData uri="http://schemas.microsoft.com/office/word/2010/wordprocessingShape">
                    <wps:wsp>
                      <wps:cNvSpPr txBox="1"/>
                      <wps:spPr>
                        <a:xfrm>
                          <a:off x="0" y="0"/>
                          <a:ext cx="1447800" cy="1183640"/>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66"/>
                            </w:tblGrid>
                            <w:tr w:rsidR="00621A4B" w14:paraId="4A9469B8" w14:textId="77777777">
                              <w:tblPrEx>
                                <w:tblCellMar>
                                  <w:top w:w="0" w:type="dxa"/>
                                  <w:bottom w:w="0" w:type="dxa"/>
                                </w:tblCellMar>
                              </w:tblPrEx>
                              <w:trPr>
                                <w:trHeight w:hRule="exact" w:val="293"/>
                                <w:tblHeader/>
                              </w:trPr>
                              <w:tc>
                                <w:tcPr>
                                  <w:tcW w:w="456" w:type="dxa"/>
                                  <w:tcBorders>
                                    <w:top w:val="single" w:sz="4" w:space="0" w:color="auto"/>
                                    <w:left w:val="single" w:sz="4" w:space="0" w:color="auto"/>
                                  </w:tcBorders>
                                  <w:shd w:val="clear" w:color="auto" w:fill="auto"/>
                                  <w:vAlign w:val="bottom"/>
                                </w:tcPr>
                                <w:p w14:paraId="7A5F5C5D"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37675685"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126EF42D"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459A1D3E" w14:textId="77777777" w:rsidR="00621A4B" w:rsidRDefault="00621A4B">
                                  <w:pPr>
                                    <w:pStyle w:val="a5"/>
                                    <w:jc w:val="center"/>
                                  </w:pPr>
                                  <w:r>
                                    <w:rPr>
                                      <w:color w:val="000000"/>
                                      <w:szCs w:val="24"/>
                                      <w:lang w:val="en-US" w:bidi="en-US"/>
                                    </w:rPr>
                                    <w:t>D</w:t>
                                  </w:r>
                                </w:p>
                              </w:tc>
                              <w:tc>
                                <w:tcPr>
                                  <w:tcW w:w="466" w:type="dxa"/>
                                  <w:tcBorders>
                                    <w:top w:val="single" w:sz="4" w:space="0" w:color="auto"/>
                                    <w:left w:val="single" w:sz="4" w:space="0" w:color="auto"/>
                                    <w:right w:val="single" w:sz="4" w:space="0" w:color="auto"/>
                                  </w:tcBorders>
                                  <w:shd w:val="clear" w:color="auto" w:fill="auto"/>
                                  <w:vAlign w:val="bottom"/>
                                </w:tcPr>
                                <w:p w14:paraId="4460A485" w14:textId="77777777" w:rsidR="00621A4B" w:rsidRDefault="00621A4B">
                                  <w:pPr>
                                    <w:pStyle w:val="a5"/>
                                    <w:jc w:val="center"/>
                                  </w:pPr>
                                  <w:r>
                                    <w:rPr>
                                      <w:color w:val="000000"/>
                                      <w:szCs w:val="24"/>
                                      <w:lang w:val="en-US" w:bidi="en-US"/>
                                    </w:rPr>
                                    <w:t>E</w:t>
                                  </w:r>
                                </w:p>
                              </w:tc>
                            </w:tr>
                            <w:tr w:rsidR="00621A4B" w14:paraId="33EACE00"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3AA884CC"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6DFB4E7D"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5CFEFD15"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3D3FE938" w14:textId="77777777" w:rsidR="00621A4B" w:rsidRDefault="00621A4B">
                                  <w:pPr>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57E2D3F9" w14:textId="77777777" w:rsidR="00621A4B" w:rsidRDefault="00621A4B">
                                  <w:pPr>
                                    <w:rPr>
                                      <w:sz w:val="10"/>
                                      <w:szCs w:val="10"/>
                                    </w:rPr>
                                  </w:pPr>
                                </w:p>
                              </w:tc>
                            </w:tr>
                          </w:tbl>
                          <w:p w14:paraId="51EDA7F9" w14:textId="77777777" w:rsidR="00621A4B" w:rsidRDefault="00621A4B" w:rsidP="00621A4B">
                            <w:pPr>
                              <w:spacing w:line="1" w:lineRule="exact"/>
                            </w:pPr>
                            <w:bookmarkStart w:id="1" w:name="_GoBack"/>
                            <w:bookmarkEnd w:id="1"/>
                          </w:p>
                        </w:txbxContent>
                      </wps:txbx>
                      <wps:bodyPr lIns="0" tIns="0" rIns="0" bIns="0">
                        <a:noAutofit/>
                      </wps:bodyPr>
                    </wps:wsp>
                  </a:graphicData>
                </a:graphic>
                <wp14:sizeRelV relativeFrom="margin">
                  <wp14:pctHeight>0</wp14:pctHeight>
                </wp14:sizeRelV>
              </wp:anchor>
            </w:drawing>
          </mc:Choice>
          <mc:Fallback>
            <w:pict>
              <v:shape w14:anchorId="4919BD82" id="Shape 21" o:spid="_x0000_s1028" type="#_x0000_t202" style="position:absolute;left:0;text-align:left;margin-left:138pt;margin-top:26.25pt;width:114pt;height:93.2pt;z-index:251664384;visibility:visible;mso-wrap-style:square;mso-height-percent:0;mso-wrap-distance-left:0;mso-wrap-distance-top:6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LlkAEAACADAAAOAAAAZHJzL2Uyb0RvYy54bWysUl1LwzAUfRf8DyHvru0cc5R1oogiiArq&#10;D8jSZA00uSHJ1u7fe5O2U/RNfElu7se5556b9XWvW3IQziswFS1mOSXCcKiV2VX04/3+YkWJD8zU&#10;rAUjKnoUnl5vzs/WnS3FHBpoa+EIghhfdraiTQi2zDLPG6GZn4EVBoMSnGYBn26X1Y51iK7bbJ7n&#10;y6wDV1sHXHiP3rshSDcJX0rBw4uUXgTSVhS5hXS6dG7jmW3WrNw5ZhvFRxrsDyw0UwabnqDuWGBk&#10;79QvKK24Aw8yzDjoDKRUXKQZcJoi/zHNW8OsSLOgON6eZPL/B8ufD6+OqLqi84ISwzTuKLUl+EZx&#10;OutLzHmzmBX6W+hxyZPfozPO3Eun443TEIyjzMeTtKIPhMeixeJqlWOIY6woVpfLRRI/+yq3zocH&#10;AZpEo6IOd5ckZYcnH5AKpk4psZuBe9W20R85DlyiFfptPww08dxCfUT67aNB4eInmAw3GdvRGHBv&#10;9gGkSi0j4FA+9sE1JCbjl4l7/v5OWV8fe/MJAAD//wMAUEsDBBQABgAIAAAAIQCeO78J4AAAAAoB&#10;AAAPAAAAZHJzL2Rvd25yZXYueG1sTI/BTsMwEETvSPyDtUjcqE0goU3jVBWCExIiDYcendhNrMbr&#10;ELtt+HuWExx3ZjT7ptjMbmBnMwXrUcL9QgAz2HptsZPwWb/eLYGFqFCrwaOR8G0CbMrrq0Ll2l+w&#10;Mudd7BiVYMiVhD7GMec8tL1xKiz8aJC8g5+cinROHdeTulC5G3giRMadskgfejWa5960x93JSdju&#10;sXqxX+/NR3WobF2vBL5lRylvb+btGlg0c/wLwy8+oUNJTI0/oQ5skJA8ZbQlSkiTFBgFUvFIQkPO&#10;w3IFvCz4/wnlDwAAAP//AwBQSwECLQAUAAYACAAAACEAtoM4kv4AAADhAQAAEwAAAAAAAAAAAAAA&#10;AAAAAAAAW0NvbnRlbnRfVHlwZXNdLnhtbFBLAQItABQABgAIAAAAIQA4/SH/1gAAAJQBAAALAAAA&#10;AAAAAAAAAAAAAC8BAABfcmVscy8ucmVsc1BLAQItABQABgAIAAAAIQCKIcLlkAEAACADAAAOAAAA&#10;AAAAAAAAAAAAAC4CAABkcnMvZTJvRG9jLnhtbFBLAQItABQABgAIAAAAIQCeO78J4AAAAAoBAAAP&#10;AAAAAAAAAAAAAAAAAOoDAABkcnMvZG93bnJldi54bWxQSwUGAAAAAAQABADzAAAA9wQ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66"/>
                      </w:tblGrid>
                      <w:tr w:rsidR="00621A4B" w14:paraId="4A9469B8" w14:textId="77777777">
                        <w:tblPrEx>
                          <w:tblCellMar>
                            <w:top w:w="0" w:type="dxa"/>
                            <w:bottom w:w="0" w:type="dxa"/>
                          </w:tblCellMar>
                        </w:tblPrEx>
                        <w:trPr>
                          <w:trHeight w:hRule="exact" w:val="293"/>
                          <w:tblHeader/>
                        </w:trPr>
                        <w:tc>
                          <w:tcPr>
                            <w:tcW w:w="456" w:type="dxa"/>
                            <w:tcBorders>
                              <w:top w:val="single" w:sz="4" w:space="0" w:color="auto"/>
                              <w:left w:val="single" w:sz="4" w:space="0" w:color="auto"/>
                            </w:tcBorders>
                            <w:shd w:val="clear" w:color="auto" w:fill="auto"/>
                            <w:vAlign w:val="bottom"/>
                          </w:tcPr>
                          <w:p w14:paraId="7A5F5C5D"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37675685"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126EF42D"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459A1D3E" w14:textId="77777777" w:rsidR="00621A4B" w:rsidRDefault="00621A4B">
                            <w:pPr>
                              <w:pStyle w:val="a5"/>
                              <w:jc w:val="center"/>
                            </w:pPr>
                            <w:r>
                              <w:rPr>
                                <w:color w:val="000000"/>
                                <w:szCs w:val="24"/>
                                <w:lang w:val="en-US" w:bidi="en-US"/>
                              </w:rPr>
                              <w:t>D</w:t>
                            </w:r>
                          </w:p>
                        </w:tc>
                        <w:tc>
                          <w:tcPr>
                            <w:tcW w:w="466" w:type="dxa"/>
                            <w:tcBorders>
                              <w:top w:val="single" w:sz="4" w:space="0" w:color="auto"/>
                              <w:left w:val="single" w:sz="4" w:space="0" w:color="auto"/>
                              <w:right w:val="single" w:sz="4" w:space="0" w:color="auto"/>
                            </w:tcBorders>
                            <w:shd w:val="clear" w:color="auto" w:fill="auto"/>
                            <w:vAlign w:val="bottom"/>
                          </w:tcPr>
                          <w:p w14:paraId="4460A485" w14:textId="77777777" w:rsidR="00621A4B" w:rsidRDefault="00621A4B">
                            <w:pPr>
                              <w:pStyle w:val="a5"/>
                              <w:jc w:val="center"/>
                            </w:pPr>
                            <w:r>
                              <w:rPr>
                                <w:color w:val="000000"/>
                                <w:szCs w:val="24"/>
                                <w:lang w:val="en-US" w:bidi="en-US"/>
                              </w:rPr>
                              <w:t>E</w:t>
                            </w:r>
                          </w:p>
                        </w:tc>
                      </w:tr>
                      <w:tr w:rsidR="00621A4B" w14:paraId="33EACE00"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3AA884CC"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6DFB4E7D"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5CFEFD15"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3D3FE938" w14:textId="77777777" w:rsidR="00621A4B" w:rsidRDefault="00621A4B">
                            <w:pPr>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57E2D3F9" w14:textId="77777777" w:rsidR="00621A4B" w:rsidRDefault="00621A4B">
                            <w:pPr>
                              <w:rPr>
                                <w:sz w:val="10"/>
                                <w:szCs w:val="10"/>
                              </w:rPr>
                            </w:pPr>
                          </w:p>
                        </w:tc>
                      </w:tr>
                    </w:tbl>
                    <w:p w14:paraId="51EDA7F9" w14:textId="77777777" w:rsidR="00621A4B" w:rsidRDefault="00621A4B" w:rsidP="00621A4B">
                      <w:pPr>
                        <w:spacing w:line="1" w:lineRule="exact"/>
                      </w:pPr>
                      <w:bookmarkStart w:id="2" w:name="_GoBack"/>
                      <w:bookmarkEnd w:id="2"/>
                    </w:p>
                  </w:txbxContent>
                </v:textbox>
                <w10:wrap type="topAndBottom" anchorx="page"/>
              </v:shape>
            </w:pict>
          </mc:Fallback>
        </mc:AlternateContent>
      </w:r>
      <w:r w:rsidRPr="00621A4B">
        <w:rPr>
          <w:rFonts w:ascii="Times New Roman" w:eastAsia="Times New Roman" w:hAnsi="Times New Roman" w:cs="Times New Roman"/>
          <w:b/>
          <w:bCs/>
          <w:lang w:eastAsia="en-US" w:bidi="en-US"/>
        </w:rPr>
        <w:t>Запишите ответы в таблиц</w:t>
      </w:r>
      <w:r>
        <w:rPr>
          <w:rFonts w:ascii="Times New Roman" w:eastAsia="Times New Roman" w:hAnsi="Times New Roman" w:cs="Times New Roman"/>
          <w:b/>
          <w:bCs/>
          <w:lang w:eastAsia="en-US" w:bidi="en-US"/>
        </w:rPr>
        <w:t>у</w:t>
      </w:r>
    </w:p>
    <w:p w14:paraId="505BE3D9" w14:textId="11D9A43A" w:rsidR="00621A4B" w:rsidRPr="00621A4B" w:rsidRDefault="00621A4B" w:rsidP="00621A4B">
      <w:pPr>
        <w:spacing w:after="220"/>
        <w:rPr>
          <w:rFonts w:ascii="Times New Roman" w:eastAsia="Times New Roman" w:hAnsi="Times New Roman" w:cs="Times New Roman"/>
          <w:b/>
          <w:bCs/>
          <w:lang w:val="en-US" w:eastAsia="en-US" w:bidi="en-US"/>
        </w:rPr>
      </w:pPr>
      <w:r w:rsidRPr="00621A4B">
        <w:rPr>
          <w:rFonts w:ascii="Times New Roman" w:eastAsia="Times New Roman" w:hAnsi="Times New Roman" w:cs="Times New Roman"/>
          <w:b/>
          <w:bCs/>
        </w:rPr>
        <w:t>3.</w:t>
      </w:r>
      <w:r w:rsidRPr="00621A4B">
        <w:rPr>
          <w:rFonts w:ascii="Times New Roman" w:eastAsia="Times New Roman" w:hAnsi="Times New Roman" w:cs="Times New Roman"/>
          <w:b/>
          <w:bCs/>
        </w:rPr>
        <w:t xml:space="preserve">Прочитайте текст и вставьте вместо каждого пропуска, обозначенного буквами </w:t>
      </w:r>
      <w:r w:rsidRPr="00621A4B">
        <w:rPr>
          <w:rFonts w:ascii="Times New Roman" w:eastAsia="Times New Roman" w:hAnsi="Times New Roman" w:cs="Times New Roman"/>
          <w:b/>
          <w:bCs/>
          <w:lang w:val="en-US" w:eastAsia="en-US" w:bidi="en-US"/>
        </w:rPr>
        <w:t>A</w:t>
      </w:r>
      <w:r w:rsidRPr="00621A4B">
        <w:rPr>
          <w:rFonts w:ascii="Times New Roman" w:eastAsia="Times New Roman" w:hAnsi="Times New Roman" w:cs="Times New Roman"/>
          <w:b/>
          <w:bCs/>
          <w:lang w:eastAsia="en-US" w:bidi="en-US"/>
        </w:rPr>
        <w:t>-</w:t>
      </w:r>
      <w:r w:rsidRPr="00621A4B">
        <w:rPr>
          <w:rFonts w:ascii="Times New Roman" w:eastAsia="Times New Roman" w:hAnsi="Times New Roman" w:cs="Times New Roman"/>
          <w:b/>
          <w:bCs/>
          <w:lang w:val="en-US" w:eastAsia="en-US" w:bidi="en-US"/>
        </w:rPr>
        <w:t>F</w:t>
      </w:r>
      <w:r w:rsidRPr="00621A4B">
        <w:rPr>
          <w:rFonts w:ascii="Times New Roman" w:eastAsia="Times New Roman" w:hAnsi="Times New Roman" w:cs="Times New Roman"/>
          <w:b/>
          <w:bCs/>
          <w:lang w:eastAsia="en-US" w:bidi="en-US"/>
        </w:rPr>
        <w:t xml:space="preserve">, </w:t>
      </w:r>
      <w:r w:rsidRPr="00621A4B">
        <w:rPr>
          <w:rFonts w:ascii="Times New Roman" w:eastAsia="Times New Roman" w:hAnsi="Times New Roman" w:cs="Times New Roman"/>
          <w:b/>
          <w:bCs/>
        </w:rPr>
        <w:t>подходящее слово, выбрав его из списка. Каждое из этих слов может быть использовано только один раз. Два слова в списке 1-8 лишние.</w:t>
      </w:r>
    </w:p>
    <w:p w14:paraId="7040EE3F" w14:textId="77777777" w:rsidR="00621A4B" w:rsidRPr="00621A4B" w:rsidRDefault="00621A4B" w:rsidP="00621A4B">
      <w:pPr>
        <w:spacing w:line="1" w:lineRule="exact"/>
      </w:pPr>
      <w:r w:rsidRPr="00621A4B">
        <w:rPr>
          <w:noProof/>
        </w:rPr>
        <mc:AlternateContent>
          <mc:Choice Requires="wps">
            <w:drawing>
              <wp:anchor distT="256540" distB="164465" distL="0" distR="0" simplePos="0" relativeHeight="251667456" behindDoc="0" locked="0" layoutInCell="1" allowOverlap="1" wp14:anchorId="09655A6F" wp14:editId="104B058E">
                <wp:simplePos x="0" y="0"/>
                <wp:positionH relativeFrom="page">
                  <wp:posOffset>824230</wp:posOffset>
                </wp:positionH>
                <wp:positionV relativeFrom="paragraph">
                  <wp:posOffset>256540</wp:posOffset>
                </wp:positionV>
                <wp:extent cx="448310" cy="210185"/>
                <wp:effectExtent l="0" t="0" r="0" b="0"/>
                <wp:wrapTopAndBottom/>
                <wp:docPr id="25" name="Shape 25"/>
                <wp:cNvGraphicFramePr/>
                <a:graphic xmlns:a="http://schemas.openxmlformats.org/drawingml/2006/main">
                  <a:graphicData uri="http://schemas.microsoft.com/office/word/2010/wordprocessingShape">
                    <wps:wsp>
                      <wps:cNvSpPr txBox="1"/>
                      <wps:spPr>
                        <a:xfrm>
                          <a:off x="0" y="0"/>
                          <a:ext cx="448310" cy="210185"/>
                        </a:xfrm>
                        <a:prstGeom prst="rect">
                          <a:avLst/>
                        </a:prstGeom>
                        <a:noFill/>
                      </wps:spPr>
                      <wps:txbx>
                        <w:txbxContent>
                          <w:p w14:paraId="0859C34C" w14:textId="77777777" w:rsidR="00621A4B" w:rsidRDefault="00621A4B" w:rsidP="00621A4B">
                            <w:pPr>
                              <w:pStyle w:val="1"/>
                            </w:pPr>
                            <w:r>
                              <w:rPr>
                                <w:color w:val="000000"/>
                                <w:szCs w:val="24"/>
                                <w:lang w:val="ru-RU" w:eastAsia="ru-RU" w:bidi="ru-RU"/>
                              </w:rPr>
                              <w:t>Ответ:</w:t>
                            </w:r>
                          </w:p>
                        </w:txbxContent>
                      </wps:txbx>
                      <wps:bodyPr wrap="none" lIns="0" tIns="0" rIns="0" bIns="0"/>
                    </wps:wsp>
                  </a:graphicData>
                </a:graphic>
              </wp:anchor>
            </w:drawing>
          </mc:Choice>
          <mc:Fallback>
            <w:pict>
              <v:shape w14:anchorId="09655A6F" id="Shape 25" o:spid="_x0000_s1029" type="#_x0000_t202" style="position:absolute;margin-left:64.9pt;margin-top:20.2pt;width:35.3pt;height:16.55pt;z-index:251667456;visibility:visible;mso-wrap-style:none;mso-wrap-distance-left:0;mso-wrap-distance-top:20.2pt;mso-wrap-distance-right:0;mso-wrap-distance-bottom:12.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NkjiwEAABADAAAOAAAAZHJzL2Uyb0RvYy54bWysUl1LwzAUfRf8DyHvru02ZZR1AxkTQVSY&#10;/oA0TdZAkxuSuHb/3ptsnaJv4kt6v3ruuefe5XrQHTkI5xWYihaTnBJhODTK7Cv6/ra9WVDiAzMN&#10;68CIih6Fp+vV9dWyt6WYQgtdIxxBEOPL3la0DcGWWeZ5KzTzE7DCYFKC0yyg6/ZZ41iP6LrLpnl+&#10;l/XgGuuAC+8xujkl6SrhSyl4eJHSi0C6iiK3kF6X3jq+2WrJyr1jtlX8TIP9gYVmymDTC9SGBUY+&#10;nPoFpRV34EGGCQedgZSKizQDTlPkP6bZtcyKNAuK4+1FJv9/sPz58OqIaio6vaXEMI07Sm0J+ihO&#10;b32JNTuLVWG4hwGXPMY9BuPMg3Q6fnEagnmU+XiRVgyBcAzO54tZgRmOqWmRF4uEnn39bJ0PDwI0&#10;iUZFHW4uCcoOTz4gESwdS2IvA1vVdTEeGZ6YRCsM9ZDGmY0sa2iOSL7HHVfU4BFS0j0alDCew2i4&#10;0ajPxoiMsqfe5xOJe/3up/5fh7z6BAAA//8DAFBLAwQUAAYACAAAACEAMY5qKN0AAAAJAQAADwAA&#10;AGRycy9kb3ducmV2LnhtbEyPwU7DMBBE70j8g7VI3KidUmgJcSqE4EilFi69OfE2SRuvI9tpw9+z&#10;nOC2ox3NvCnWk+vFGUPsPGnIZgoEUu1tR42Gr8/3uxWImAxZ03tCDd8YYV1eXxUmt/5CWzzvUiM4&#10;hGJuNLQpDbmUsW7RmTjzAxL/Dj44k1iGRtpgLhzuejlX6lE60xE3tGbA1xbr0250Gg4fm9Pxbdyq&#10;Y6NWuM8CTlW20fr2Znp5BpFwSn9m+MVndCiZqfIj2Sh61vMnRk8aFmoBgg1cx0elYXn/ALIs5P8F&#10;5Q8AAAD//wMAUEsBAi0AFAAGAAgAAAAhALaDOJL+AAAA4QEAABMAAAAAAAAAAAAAAAAAAAAAAFtD&#10;b250ZW50X1R5cGVzXS54bWxQSwECLQAUAAYACAAAACEAOP0h/9YAAACUAQAACwAAAAAAAAAAAAAA&#10;AAAvAQAAX3JlbHMvLnJlbHNQSwECLQAUAAYACAAAACEAn+TZI4sBAAAQAwAADgAAAAAAAAAAAAAA&#10;AAAuAgAAZHJzL2Uyb0RvYy54bWxQSwECLQAUAAYACAAAACEAMY5qKN0AAAAJAQAADwAAAAAAAAAA&#10;AAAAAADlAwAAZHJzL2Rvd25yZXYueG1sUEsFBgAAAAAEAAQA8wAAAO8EAAAAAA==&#10;" filled="f" stroked="f">
                <v:textbox inset="0,0,0,0">
                  <w:txbxContent>
                    <w:p w14:paraId="0859C34C" w14:textId="77777777" w:rsidR="00621A4B" w:rsidRDefault="00621A4B" w:rsidP="00621A4B">
                      <w:pPr>
                        <w:pStyle w:val="1"/>
                      </w:pPr>
                      <w:r>
                        <w:rPr>
                          <w:color w:val="000000"/>
                          <w:szCs w:val="24"/>
                          <w:lang w:val="ru-RU" w:eastAsia="ru-RU" w:bidi="ru-RU"/>
                        </w:rPr>
                        <w:t>Ответ:</w:t>
                      </w:r>
                    </w:p>
                  </w:txbxContent>
                </v:textbox>
                <w10:wrap type="topAndBottom" anchorx="page"/>
              </v:shape>
            </w:pict>
          </mc:Fallback>
        </mc:AlternateContent>
      </w:r>
      <w:r w:rsidRPr="00621A4B">
        <w:rPr>
          <w:noProof/>
        </w:rPr>
        <mc:AlternateContent>
          <mc:Choice Requires="wps">
            <w:drawing>
              <wp:anchor distT="88900" distB="0" distL="0" distR="0" simplePos="0" relativeHeight="251668480" behindDoc="0" locked="0" layoutInCell="1" allowOverlap="1" wp14:anchorId="2920D907" wp14:editId="6C329D1C">
                <wp:simplePos x="0" y="0"/>
                <wp:positionH relativeFrom="page">
                  <wp:posOffset>1546860</wp:posOffset>
                </wp:positionH>
                <wp:positionV relativeFrom="paragraph">
                  <wp:posOffset>88900</wp:posOffset>
                </wp:positionV>
                <wp:extent cx="1734185" cy="542290"/>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1734185" cy="542290"/>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56"/>
                              <w:gridCol w:w="461"/>
                            </w:tblGrid>
                            <w:tr w:rsidR="00621A4B" w14:paraId="3F286789" w14:textId="77777777">
                              <w:tblPrEx>
                                <w:tblCellMar>
                                  <w:top w:w="0" w:type="dxa"/>
                                  <w:bottom w:w="0" w:type="dxa"/>
                                </w:tblCellMar>
                              </w:tblPrEx>
                              <w:trPr>
                                <w:trHeight w:hRule="exact" w:val="288"/>
                                <w:tblHeader/>
                              </w:trPr>
                              <w:tc>
                                <w:tcPr>
                                  <w:tcW w:w="456" w:type="dxa"/>
                                  <w:tcBorders>
                                    <w:top w:val="single" w:sz="4" w:space="0" w:color="auto"/>
                                    <w:left w:val="single" w:sz="4" w:space="0" w:color="auto"/>
                                  </w:tcBorders>
                                  <w:shd w:val="clear" w:color="auto" w:fill="auto"/>
                                  <w:vAlign w:val="bottom"/>
                                </w:tcPr>
                                <w:p w14:paraId="58550086"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5001F21D"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75B22FC7"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4FDFDF0D" w14:textId="77777777" w:rsidR="00621A4B" w:rsidRDefault="00621A4B">
                                  <w:pPr>
                                    <w:pStyle w:val="a5"/>
                                    <w:jc w:val="center"/>
                                  </w:pPr>
                                  <w:r>
                                    <w:rPr>
                                      <w:color w:val="000000"/>
                                      <w:szCs w:val="24"/>
                                      <w:lang w:val="en-US" w:bidi="en-US"/>
                                    </w:rPr>
                                    <w:t>D</w:t>
                                  </w:r>
                                </w:p>
                              </w:tc>
                              <w:tc>
                                <w:tcPr>
                                  <w:tcW w:w="456" w:type="dxa"/>
                                  <w:tcBorders>
                                    <w:top w:val="single" w:sz="4" w:space="0" w:color="auto"/>
                                    <w:left w:val="single" w:sz="4" w:space="0" w:color="auto"/>
                                  </w:tcBorders>
                                  <w:shd w:val="clear" w:color="auto" w:fill="auto"/>
                                  <w:vAlign w:val="bottom"/>
                                </w:tcPr>
                                <w:p w14:paraId="5A7CD601" w14:textId="77777777" w:rsidR="00621A4B" w:rsidRDefault="00621A4B">
                                  <w:pPr>
                                    <w:pStyle w:val="a5"/>
                                    <w:jc w:val="center"/>
                                  </w:pPr>
                                  <w:r>
                                    <w:rPr>
                                      <w:color w:val="000000"/>
                                      <w:szCs w:val="24"/>
                                      <w:lang w:val="en-US" w:bidi="en-US"/>
                                    </w:rPr>
                                    <w:t>E</w:t>
                                  </w:r>
                                </w:p>
                              </w:tc>
                              <w:tc>
                                <w:tcPr>
                                  <w:tcW w:w="461" w:type="dxa"/>
                                  <w:tcBorders>
                                    <w:top w:val="single" w:sz="4" w:space="0" w:color="auto"/>
                                    <w:left w:val="single" w:sz="4" w:space="0" w:color="auto"/>
                                    <w:right w:val="single" w:sz="4" w:space="0" w:color="auto"/>
                                  </w:tcBorders>
                                  <w:shd w:val="clear" w:color="auto" w:fill="auto"/>
                                  <w:vAlign w:val="bottom"/>
                                </w:tcPr>
                                <w:p w14:paraId="022ACDDE" w14:textId="77777777" w:rsidR="00621A4B" w:rsidRDefault="00621A4B">
                                  <w:pPr>
                                    <w:pStyle w:val="a5"/>
                                    <w:jc w:val="center"/>
                                  </w:pPr>
                                  <w:r>
                                    <w:rPr>
                                      <w:color w:val="000000"/>
                                      <w:szCs w:val="24"/>
                                      <w:lang w:val="en-US" w:bidi="en-US"/>
                                    </w:rPr>
                                    <w:t>F</w:t>
                                  </w:r>
                                </w:p>
                              </w:tc>
                            </w:tr>
                            <w:tr w:rsidR="00621A4B" w14:paraId="7DF61B26"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0C18BADB"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2BC52400"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4502CF91"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17E1D707"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4E02E9DB" w14:textId="77777777" w:rsidR="00621A4B" w:rsidRDefault="00621A4B">
                                  <w:pPr>
                                    <w:rPr>
                                      <w:sz w:val="10"/>
                                      <w:szCs w:val="10"/>
                                    </w:rPr>
                                  </w:pP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60D246E1" w14:textId="77777777" w:rsidR="00621A4B" w:rsidRDefault="00621A4B">
                                  <w:pPr>
                                    <w:rPr>
                                      <w:sz w:val="10"/>
                                      <w:szCs w:val="10"/>
                                    </w:rPr>
                                  </w:pPr>
                                </w:p>
                              </w:tc>
                            </w:tr>
                          </w:tbl>
                          <w:p w14:paraId="657C72D8" w14:textId="77777777" w:rsidR="00621A4B" w:rsidRDefault="00621A4B" w:rsidP="00621A4B">
                            <w:pPr>
                              <w:spacing w:line="1" w:lineRule="exact"/>
                            </w:pPr>
                          </w:p>
                        </w:txbxContent>
                      </wps:txbx>
                      <wps:bodyPr lIns="0" tIns="0" rIns="0" bIns="0"/>
                    </wps:wsp>
                  </a:graphicData>
                </a:graphic>
              </wp:anchor>
            </w:drawing>
          </mc:Choice>
          <mc:Fallback>
            <w:pict>
              <v:shape w14:anchorId="2920D907" id="Shape 27" o:spid="_x0000_s1030" type="#_x0000_t202" style="position:absolute;margin-left:121.8pt;margin-top:7pt;width:136.55pt;height:42.7pt;z-index:251668480;visibility:visible;mso-wrap-style:square;mso-wrap-distance-left:0;mso-wrap-distance-top:7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AFhgEAAAUDAAAOAAAAZHJzL2Uyb0RvYy54bWysUlFPwjAQfjfxPzR9l8EEwYVBYgjGxKgJ&#10;+gNK17Ima69pKxv/3mthYPTN+NJd727ffd93nS873ZC9cF6BKeloMKREGA6VMruSfryvb2aU+MBM&#10;xRowoqQH4elycX01b20hcqihqYQjCGJ80dqS1iHYIss8r4VmfgBWGCxKcJoFvLpdVjnWIrpusnw4&#10;vMtacJV1wIX3mF0di3SR8KUUPLxK6UUgTUmRW0inS+c2ntlizoqdY7ZW/ESD/YGFZsrg0DPUigVG&#10;Pp36BaUVd+BBhgEHnYGUioukAdWMhj/UbGpmRdKC5nh7tsn/Hyx/2b85oqqS5lNKDNO4ozSW4B3N&#10;aa0vsGdjsSt0D9Dhkvu8x2TU3Emn4xfVEKyjzYeztaILhMefprfj0WxCCcfaZJzn98n77PK3dT48&#10;CtAkBiV1uLrkKNs/+4BMsLVvicMMrFXTxHykeKQSo9Btu6Rn3NPcQnVA9s2TQd/iG+gD1wfbU9Cj&#10;oddp3uldxGV+v6eZl9e7+AIAAP//AwBQSwMEFAAGAAgAAAAhAK237TzfAAAACQEAAA8AAABkcnMv&#10;ZG93bnJldi54bWxMj0FPg0AQhe8m/ofNmHizSytiQZamMXoyMVI89LiwUyBlZ5HdtvjvHU96nLwv&#10;b76Xb2Y7iDNOvnekYLmIQCA1zvTUKvisXu/WIHzQZPTgCBV8o4dNcX2V68y4C5V43oVWcAn5TCvo&#10;QhgzKX3TodV+4UYkzg5usjrwObXSTPrC5XaQqyhKpNU98YdOj/jcYXPcnayC7Z7Kl/7rvf4oD2Vf&#10;VWlEb8lRqdubefsEIuAc/mD41Wd1KNipdicyXgwKVvF9wigHMW9i4GGZPIKoFaRpDLLI5f8FxQ8A&#10;AAD//wMAUEsBAi0AFAAGAAgAAAAhALaDOJL+AAAA4QEAABMAAAAAAAAAAAAAAAAAAAAAAFtDb250&#10;ZW50X1R5cGVzXS54bWxQSwECLQAUAAYACAAAACEAOP0h/9YAAACUAQAACwAAAAAAAAAAAAAAAAAv&#10;AQAAX3JlbHMvLnJlbHNQSwECLQAUAAYACAAAACEAVxcwBYYBAAAFAwAADgAAAAAAAAAAAAAAAAAu&#10;AgAAZHJzL2Uyb0RvYy54bWxQSwECLQAUAAYACAAAACEArbftPN8AAAAJAQAADwAAAAAAAAAAAAAA&#10;AADgAwAAZHJzL2Rvd25yZXYueG1sUEsFBgAAAAAEAAQA8wAAAOwEA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456"/>
                        <w:gridCol w:w="456"/>
                        <w:gridCol w:w="451"/>
                        <w:gridCol w:w="451"/>
                        <w:gridCol w:w="456"/>
                        <w:gridCol w:w="461"/>
                      </w:tblGrid>
                      <w:tr w:rsidR="00621A4B" w14:paraId="3F286789" w14:textId="77777777">
                        <w:tblPrEx>
                          <w:tblCellMar>
                            <w:top w:w="0" w:type="dxa"/>
                            <w:bottom w:w="0" w:type="dxa"/>
                          </w:tblCellMar>
                        </w:tblPrEx>
                        <w:trPr>
                          <w:trHeight w:hRule="exact" w:val="288"/>
                          <w:tblHeader/>
                        </w:trPr>
                        <w:tc>
                          <w:tcPr>
                            <w:tcW w:w="456" w:type="dxa"/>
                            <w:tcBorders>
                              <w:top w:val="single" w:sz="4" w:space="0" w:color="auto"/>
                              <w:left w:val="single" w:sz="4" w:space="0" w:color="auto"/>
                            </w:tcBorders>
                            <w:shd w:val="clear" w:color="auto" w:fill="auto"/>
                            <w:vAlign w:val="bottom"/>
                          </w:tcPr>
                          <w:p w14:paraId="58550086" w14:textId="77777777" w:rsidR="00621A4B" w:rsidRDefault="00621A4B">
                            <w:pPr>
                              <w:pStyle w:val="a5"/>
                              <w:jc w:val="center"/>
                            </w:pPr>
                            <w:r>
                              <w:rPr>
                                <w:color w:val="000000"/>
                                <w:szCs w:val="24"/>
                                <w:lang w:val="en-US" w:bidi="en-US"/>
                              </w:rPr>
                              <w:t>A</w:t>
                            </w:r>
                          </w:p>
                        </w:tc>
                        <w:tc>
                          <w:tcPr>
                            <w:tcW w:w="456" w:type="dxa"/>
                            <w:tcBorders>
                              <w:top w:val="single" w:sz="4" w:space="0" w:color="auto"/>
                              <w:left w:val="single" w:sz="4" w:space="0" w:color="auto"/>
                            </w:tcBorders>
                            <w:shd w:val="clear" w:color="auto" w:fill="auto"/>
                            <w:vAlign w:val="bottom"/>
                          </w:tcPr>
                          <w:p w14:paraId="5001F21D" w14:textId="77777777" w:rsidR="00621A4B" w:rsidRDefault="00621A4B">
                            <w:pPr>
                              <w:pStyle w:val="a5"/>
                              <w:jc w:val="center"/>
                            </w:pPr>
                            <w:r>
                              <w:rPr>
                                <w:color w:val="000000"/>
                                <w:szCs w:val="24"/>
                                <w:lang w:val="en-US" w:bidi="en-US"/>
                              </w:rPr>
                              <w:t>B</w:t>
                            </w:r>
                          </w:p>
                        </w:tc>
                        <w:tc>
                          <w:tcPr>
                            <w:tcW w:w="451" w:type="dxa"/>
                            <w:tcBorders>
                              <w:top w:val="single" w:sz="4" w:space="0" w:color="auto"/>
                              <w:left w:val="single" w:sz="4" w:space="0" w:color="auto"/>
                            </w:tcBorders>
                            <w:shd w:val="clear" w:color="auto" w:fill="auto"/>
                            <w:vAlign w:val="bottom"/>
                          </w:tcPr>
                          <w:p w14:paraId="75B22FC7" w14:textId="77777777" w:rsidR="00621A4B" w:rsidRDefault="00621A4B">
                            <w:pPr>
                              <w:pStyle w:val="a5"/>
                              <w:jc w:val="center"/>
                            </w:pPr>
                            <w:r>
                              <w:rPr>
                                <w:color w:val="000000"/>
                                <w:szCs w:val="24"/>
                                <w:lang w:val="en-US" w:bidi="en-US"/>
                              </w:rPr>
                              <w:t>C</w:t>
                            </w:r>
                          </w:p>
                        </w:tc>
                        <w:tc>
                          <w:tcPr>
                            <w:tcW w:w="451" w:type="dxa"/>
                            <w:tcBorders>
                              <w:top w:val="single" w:sz="4" w:space="0" w:color="auto"/>
                              <w:left w:val="single" w:sz="4" w:space="0" w:color="auto"/>
                            </w:tcBorders>
                            <w:shd w:val="clear" w:color="auto" w:fill="auto"/>
                            <w:vAlign w:val="bottom"/>
                          </w:tcPr>
                          <w:p w14:paraId="4FDFDF0D" w14:textId="77777777" w:rsidR="00621A4B" w:rsidRDefault="00621A4B">
                            <w:pPr>
                              <w:pStyle w:val="a5"/>
                              <w:jc w:val="center"/>
                            </w:pPr>
                            <w:r>
                              <w:rPr>
                                <w:color w:val="000000"/>
                                <w:szCs w:val="24"/>
                                <w:lang w:val="en-US" w:bidi="en-US"/>
                              </w:rPr>
                              <w:t>D</w:t>
                            </w:r>
                          </w:p>
                        </w:tc>
                        <w:tc>
                          <w:tcPr>
                            <w:tcW w:w="456" w:type="dxa"/>
                            <w:tcBorders>
                              <w:top w:val="single" w:sz="4" w:space="0" w:color="auto"/>
                              <w:left w:val="single" w:sz="4" w:space="0" w:color="auto"/>
                            </w:tcBorders>
                            <w:shd w:val="clear" w:color="auto" w:fill="auto"/>
                            <w:vAlign w:val="bottom"/>
                          </w:tcPr>
                          <w:p w14:paraId="5A7CD601" w14:textId="77777777" w:rsidR="00621A4B" w:rsidRDefault="00621A4B">
                            <w:pPr>
                              <w:pStyle w:val="a5"/>
                              <w:jc w:val="center"/>
                            </w:pPr>
                            <w:r>
                              <w:rPr>
                                <w:color w:val="000000"/>
                                <w:szCs w:val="24"/>
                                <w:lang w:val="en-US" w:bidi="en-US"/>
                              </w:rPr>
                              <w:t>E</w:t>
                            </w:r>
                          </w:p>
                        </w:tc>
                        <w:tc>
                          <w:tcPr>
                            <w:tcW w:w="461" w:type="dxa"/>
                            <w:tcBorders>
                              <w:top w:val="single" w:sz="4" w:space="0" w:color="auto"/>
                              <w:left w:val="single" w:sz="4" w:space="0" w:color="auto"/>
                              <w:right w:val="single" w:sz="4" w:space="0" w:color="auto"/>
                            </w:tcBorders>
                            <w:shd w:val="clear" w:color="auto" w:fill="auto"/>
                            <w:vAlign w:val="bottom"/>
                          </w:tcPr>
                          <w:p w14:paraId="022ACDDE" w14:textId="77777777" w:rsidR="00621A4B" w:rsidRDefault="00621A4B">
                            <w:pPr>
                              <w:pStyle w:val="a5"/>
                              <w:jc w:val="center"/>
                            </w:pPr>
                            <w:r>
                              <w:rPr>
                                <w:color w:val="000000"/>
                                <w:szCs w:val="24"/>
                                <w:lang w:val="en-US" w:bidi="en-US"/>
                              </w:rPr>
                              <w:t>F</w:t>
                            </w:r>
                          </w:p>
                        </w:tc>
                      </w:tr>
                      <w:tr w:rsidR="00621A4B" w14:paraId="7DF61B26" w14:textId="77777777">
                        <w:tblPrEx>
                          <w:tblCellMar>
                            <w:top w:w="0" w:type="dxa"/>
                            <w:bottom w:w="0" w:type="dxa"/>
                          </w:tblCellMar>
                        </w:tblPrEx>
                        <w:trPr>
                          <w:trHeight w:hRule="exact" w:val="566"/>
                        </w:trPr>
                        <w:tc>
                          <w:tcPr>
                            <w:tcW w:w="456" w:type="dxa"/>
                            <w:tcBorders>
                              <w:top w:val="single" w:sz="4" w:space="0" w:color="auto"/>
                              <w:left w:val="single" w:sz="4" w:space="0" w:color="auto"/>
                              <w:bottom w:val="single" w:sz="4" w:space="0" w:color="auto"/>
                            </w:tcBorders>
                            <w:shd w:val="clear" w:color="auto" w:fill="auto"/>
                          </w:tcPr>
                          <w:p w14:paraId="0C18BADB"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2BC52400"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4502CF91" w14:textId="77777777" w:rsidR="00621A4B" w:rsidRDefault="00621A4B">
                            <w:pPr>
                              <w:rPr>
                                <w:sz w:val="10"/>
                                <w:szCs w:val="10"/>
                              </w:rPr>
                            </w:pPr>
                          </w:p>
                        </w:tc>
                        <w:tc>
                          <w:tcPr>
                            <w:tcW w:w="451" w:type="dxa"/>
                            <w:tcBorders>
                              <w:top w:val="single" w:sz="4" w:space="0" w:color="auto"/>
                              <w:left w:val="single" w:sz="4" w:space="0" w:color="auto"/>
                              <w:bottom w:val="single" w:sz="4" w:space="0" w:color="auto"/>
                            </w:tcBorders>
                            <w:shd w:val="clear" w:color="auto" w:fill="auto"/>
                          </w:tcPr>
                          <w:p w14:paraId="17E1D707" w14:textId="77777777" w:rsidR="00621A4B" w:rsidRDefault="00621A4B">
                            <w:pPr>
                              <w:rPr>
                                <w:sz w:val="10"/>
                                <w:szCs w:val="10"/>
                              </w:rPr>
                            </w:pPr>
                          </w:p>
                        </w:tc>
                        <w:tc>
                          <w:tcPr>
                            <w:tcW w:w="456" w:type="dxa"/>
                            <w:tcBorders>
                              <w:top w:val="single" w:sz="4" w:space="0" w:color="auto"/>
                              <w:left w:val="single" w:sz="4" w:space="0" w:color="auto"/>
                              <w:bottom w:val="single" w:sz="4" w:space="0" w:color="auto"/>
                            </w:tcBorders>
                            <w:shd w:val="clear" w:color="auto" w:fill="auto"/>
                          </w:tcPr>
                          <w:p w14:paraId="4E02E9DB" w14:textId="77777777" w:rsidR="00621A4B" w:rsidRDefault="00621A4B">
                            <w:pPr>
                              <w:rPr>
                                <w:sz w:val="10"/>
                                <w:szCs w:val="10"/>
                              </w:rPr>
                            </w:pP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60D246E1" w14:textId="77777777" w:rsidR="00621A4B" w:rsidRDefault="00621A4B">
                            <w:pPr>
                              <w:rPr>
                                <w:sz w:val="10"/>
                                <w:szCs w:val="10"/>
                              </w:rPr>
                            </w:pPr>
                          </w:p>
                        </w:tc>
                      </w:tr>
                    </w:tbl>
                    <w:p w14:paraId="657C72D8" w14:textId="77777777" w:rsidR="00621A4B" w:rsidRDefault="00621A4B" w:rsidP="00621A4B">
                      <w:pPr>
                        <w:spacing w:line="1" w:lineRule="exact"/>
                      </w:pPr>
                    </w:p>
                  </w:txbxContent>
                </v:textbox>
                <w10:wrap type="topAndBottom" anchorx="page"/>
              </v:shape>
            </w:pict>
          </mc:Fallback>
        </mc:AlternateContent>
      </w:r>
    </w:p>
    <w:tbl>
      <w:tblPr>
        <w:tblOverlap w:val="never"/>
        <w:tblW w:w="0" w:type="auto"/>
        <w:jc w:val="center"/>
        <w:tblLayout w:type="fixed"/>
        <w:tblCellMar>
          <w:left w:w="10" w:type="dxa"/>
          <w:right w:w="10" w:type="dxa"/>
        </w:tblCellMar>
        <w:tblLook w:val="0000" w:firstRow="0" w:lastRow="0" w:firstColumn="0" w:lastColumn="0" w:noHBand="0" w:noVBand="0"/>
      </w:tblPr>
      <w:tblGrid>
        <w:gridCol w:w="7541"/>
        <w:gridCol w:w="2328"/>
      </w:tblGrid>
      <w:tr w:rsidR="00621A4B" w:rsidRPr="00621A4B" w14:paraId="720369A0" w14:textId="77777777" w:rsidTr="00D911F0">
        <w:tblPrEx>
          <w:tblCellMar>
            <w:top w:w="0" w:type="dxa"/>
            <w:bottom w:w="0" w:type="dxa"/>
          </w:tblCellMar>
        </w:tblPrEx>
        <w:trPr>
          <w:trHeight w:hRule="exact" w:val="4392"/>
          <w:jc w:val="center"/>
        </w:trPr>
        <w:tc>
          <w:tcPr>
            <w:tcW w:w="7541" w:type="dxa"/>
            <w:tcBorders>
              <w:top w:val="single" w:sz="4" w:space="0" w:color="auto"/>
              <w:left w:val="single" w:sz="4" w:space="0" w:color="auto"/>
              <w:bottom w:val="single" w:sz="4" w:space="0" w:color="auto"/>
            </w:tcBorders>
            <w:shd w:val="clear" w:color="auto" w:fill="auto"/>
            <w:vAlign w:val="bottom"/>
          </w:tcPr>
          <w:p w14:paraId="0600CEBE" w14:textId="77777777" w:rsidR="00621A4B" w:rsidRPr="00621A4B" w:rsidRDefault="00621A4B" w:rsidP="00621A4B">
            <w:pPr>
              <w:spacing w:after="120" w:line="276" w:lineRule="auto"/>
              <w:jc w:val="center"/>
              <w:rPr>
                <w:rFonts w:ascii="Times New Roman" w:eastAsia="Times New Roman" w:hAnsi="Times New Roman" w:cs="Times New Roman"/>
                <w:lang w:val="en-US"/>
              </w:rPr>
            </w:pPr>
            <w:r w:rsidRPr="00621A4B">
              <w:rPr>
                <w:rFonts w:ascii="Times New Roman" w:eastAsia="Times New Roman" w:hAnsi="Times New Roman" w:cs="Times New Roman"/>
                <w:b/>
                <w:bCs/>
                <w:lang w:val="en-US" w:eastAsia="en-US" w:bidi="en-US"/>
              </w:rPr>
              <w:lastRenderedPageBreak/>
              <w:t>The Summer Garden</w:t>
            </w:r>
          </w:p>
          <w:p w14:paraId="6807F935" w14:textId="77777777" w:rsidR="00621A4B" w:rsidRPr="00621A4B" w:rsidRDefault="00621A4B" w:rsidP="00621A4B">
            <w:pPr>
              <w:tabs>
                <w:tab w:val="left" w:leader="underscore" w:pos="5242"/>
              </w:tabs>
              <w:spacing w:line="276" w:lineRule="auto"/>
              <w:ind w:firstLine="820"/>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 xml:space="preserve">The Summer Garden in St. Petersburg was personally designed by Peter the Great in 1704. It is home to marble statues acquired from Europe especially for Russia's new capital. It was a </w:t>
            </w:r>
            <w:proofErr w:type="spellStart"/>
            <w:r w:rsidRPr="00621A4B">
              <w:rPr>
                <w:rFonts w:ascii="Times New Roman" w:eastAsia="Times New Roman" w:hAnsi="Times New Roman" w:cs="Times New Roman"/>
                <w:b/>
                <w:bCs/>
                <w:lang w:val="en-US" w:eastAsia="en-US" w:bidi="en-US"/>
              </w:rPr>
              <w:t>A</w:t>
            </w:r>
            <w:proofErr w:type="spellEnd"/>
            <w:r w:rsidRPr="00621A4B">
              <w:rPr>
                <w:rFonts w:ascii="Times New Roman" w:eastAsia="Times New Roman" w:hAnsi="Times New Roman" w:cs="Times New Roman"/>
                <w:b/>
                <w:bCs/>
                <w:lang w:val="en-US" w:eastAsia="en-US" w:bidi="en-US"/>
              </w:rPr>
              <w:tab/>
            </w:r>
            <w:r w:rsidRPr="00621A4B">
              <w:rPr>
                <w:rFonts w:ascii="Times New Roman" w:eastAsia="Times New Roman" w:hAnsi="Times New Roman" w:cs="Times New Roman"/>
                <w:lang w:val="en-US" w:eastAsia="en-US" w:bidi="en-US"/>
              </w:rPr>
              <w:t>place for courtly life</w:t>
            </w:r>
          </w:p>
          <w:p w14:paraId="14F04A36" w14:textId="77777777" w:rsidR="00621A4B" w:rsidRPr="00621A4B" w:rsidRDefault="00621A4B" w:rsidP="00621A4B">
            <w:pPr>
              <w:tabs>
                <w:tab w:val="left" w:leader="underscore" w:pos="2534"/>
              </w:tabs>
              <w:spacing w:line="276" w:lineRule="auto"/>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outside the palace, and balls were held here by the nobility. Russian aristocrats also B</w:t>
            </w:r>
            <w:r w:rsidRPr="00621A4B">
              <w:rPr>
                <w:rFonts w:ascii="Times New Roman" w:eastAsia="Times New Roman" w:hAnsi="Times New Roman" w:cs="Times New Roman"/>
                <w:lang w:val="en-US" w:eastAsia="en-US" w:bidi="en-US"/>
              </w:rPr>
              <w:tab/>
              <w:t xml:space="preserve"> simply walking in the Garden. In 1777 the</w:t>
            </w:r>
          </w:p>
          <w:p w14:paraId="615BB8EE" w14:textId="77777777" w:rsidR="00621A4B" w:rsidRPr="00621A4B" w:rsidRDefault="00621A4B" w:rsidP="00621A4B">
            <w:pPr>
              <w:tabs>
                <w:tab w:val="left" w:leader="underscore" w:pos="3926"/>
              </w:tabs>
              <w:spacing w:line="276" w:lineRule="auto"/>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 xml:space="preserve">Summer Garden was severely damaged by flooding: several statues were destroyed and the fountains were broken. The surviving statues were moved indoors, while modern replicas </w:t>
            </w:r>
            <w:r w:rsidRPr="00621A4B">
              <w:rPr>
                <w:rFonts w:ascii="Times New Roman" w:eastAsia="Times New Roman" w:hAnsi="Times New Roman" w:cs="Times New Roman"/>
                <w:b/>
                <w:bCs/>
                <w:lang w:val="en-US" w:eastAsia="en-US" w:bidi="en-US"/>
              </w:rPr>
              <w:t>C</w:t>
            </w:r>
            <w:r w:rsidRPr="00621A4B">
              <w:rPr>
                <w:rFonts w:ascii="Times New Roman" w:eastAsia="Times New Roman" w:hAnsi="Times New Roman" w:cs="Times New Roman"/>
                <w:b/>
                <w:bCs/>
                <w:lang w:val="en-US" w:eastAsia="en-US" w:bidi="en-US"/>
              </w:rPr>
              <w:tab/>
            </w:r>
            <w:r w:rsidRPr="00621A4B">
              <w:rPr>
                <w:rFonts w:ascii="Times New Roman" w:eastAsia="Times New Roman" w:hAnsi="Times New Roman" w:cs="Times New Roman"/>
                <w:lang w:val="en-US" w:eastAsia="en-US" w:bidi="en-US"/>
              </w:rPr>
              <w:t>their place in the park.</w:t>
            </w:r>
          </w:p>
          <w:p w14:paraId="16D26EF6" w14:textId="77777777" w:rsidR="00621A4B" w:rsidRPr="00621A4B" w:rsidRDefault="00621A4B" w:rsidP="00621A4B">
            <w:pPr>
              <w:tabs>
                <w:tab w:val="left" w:leader="underscore" w:pos="3076"/>
              </w:tabs>
              <w:spacing w:line="276" w:lineRule="auto"/>
              <w:ind w:firstLine="820"/>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 xml:space="preserve">A major park </w:t>
            </w:r>
            <w:r w:rsidRPr="00621A4B">
              <w:rPr>
                <w:rFonts w:ascii="Times New Roman" w:eastAsia="Times New Roman" w:hAnsi="Times New Roman" w:cs="Times New Roman"/>
                <w:b/>
                <w:bCs/>
                <w:lang w:val="en-US" w:eastAsia="en-US" w:bidi="en-US"/>
              </w:rPr>
              <w:t>D</w:t>
            </w:r>
            <w:r w:rsidRPr="00621A4B">
              <w:rPr>
                <w:rFonts w:ascii="Times New Roman" w:eastAsia="Times New Roman" w:hAnsi="Times New Roman" w:cs="Times New Roman"/>
                <w:b/>
                <w:bCs/>
                <w:lang w:val="en-US" w:eastAsia="en-US" w:bidi="en-US"/>
              </w:rPr>
              <w:tab/>
            </w:r>
            <w:r w:rsidRPr="00621A4B">
              <w:rPr>
                <w:rFonts w:ascii="Times New Roman" w:eastAsia="Times New Roman" w:hAnsi="Times New Roman" w:cs="Times New Roman"/>
                <w:lang w:val="en-US" w:eastAsia="en-US" w:bidi="en-US"/>
              </w:rPr>
              <w:t>was the fountains, the oldest ones in Russia.</w:t>
            </w:r>
          </w:p>
          <w:p w14:paraId="21F78772" w14:textId="77777777" w:rsidR="00621A4B" w:rsidRPr="00621A4B" w:rsidRDefault="00621A4B" w:rsidP="00621A4B">
            <w:pPr>
              <w:tabs>
                <w:tab w:val="left" w:leader="underscore" w:pos="2611"/>
              </w:tabs>
              <w:spacing w:line="276" w:lineRule="auto"/>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 xml:space="preserve">The park was chosen by Alexander Pushkin as a setting for childhood walks of the fictional </w:t>
            </w:r>
            <w:r w:rsidRPr="00621A4B">
              <w:rPr>
                <w:rFonts w:ascii="Times New Roman" w:eastAsia="Times New Roman" w:hAnsi="Times New Roman" w:cs="Times New Roman"/>
                <w:b/>
                <w:bCs/>
                <w:lang w:val="en-US" w:eastAsia="en-US" w:bidi="en-US"/>
              </w:rPr>
              <w:t>E</w:t>
            </w:r>
            <w:r w:rsidRPr="00621A4B">
              <w:rPr>
                <w:rFonts w:ascii="Times New Roman" w:eastAsia="Times New Roman" w:hAnsi="Times New Roman" w:cs="Times New Roman"/>
                <w:b/>
                <w:bCs/>
                <w:lang w:val="en-US" w:eastAsia="en-US" w:bidi="en-US"/>
              </w:rPr>
              <w:tab/>
              <w:t xml:space="preserve"> </w:t>
            </w:r>
            <w:r w:rsidRPr="00621A4B">
              <w:rPr>
                <w:rFonts w:ascii="Times New Roman" w:eastAsia="Times New Roman" w:hAnsi="Times New Roman" w:cs="Times New Roman"/>
                <w:lang w:val="en-US" w:eastAsia="en-US" w:bidi="en-US"/>
              </w:rPr>
              <w:t xml:space="preserve">Eugene </w:t>
            </w:r>
            <w:proofErr w:type="spellStart"/>
            <w:r w:rsidRPr="00621A4B">
              <w:rPr>
                <w:rFonts w:ascii="Times New Roman" w:eastAsia="Times New Roman" w:hAnsi="Times New Roman" w:cs="Times New Roman"/>
                <w:lang w:val="en-US" w:eastAsia="en-US" w:bidi="en-US"/>
              </w:rPr>
              <w:t>Onegin</w:t>
            </w:r>
            <w:proofErr w:type="spellEnd"/>
            <w:r w:rsidRPr="00621A4B">
              <w:rPr>
                <w:rFonts w:ascii="Times New Roman" w:eastAsia="Times New Roman" w:hAnsi="Times New Roman" w:cs="Times New Roman"/>
                <w:lang w:val="en-US" w:eastAsia="en-US" w:bidi="en-US"/>
              </w:rPr>
              <w:t>. The Summer Garden Park</w:t>
            </w:r>
          </w:p>
          <w:p w14:paraId="3013DD1B" w14:textId="77777777" w:rsidR="00621A4B" w:rsidRPr="00621A4B" w:rsidRDefault="00621A4B" w:rsidP="00621A4B">
            <w:pPr>
              <w:tabs>
                <w:tab w:val="left" w:leader="underscore" w:pos="3235"/>
              </w:tabs>
              <w:spacing w:line="276" w:lineRule="auto"/>
              <w:jc w:val="both"/>
              <w:rPr>
                <w:rFonts w:ascii="Times New Roman" w:eastAsia="Times New Roman" w:hAnsi="Times New Roman" w:cs="Times New Roman"/>
                <w:lang w:val="en-US"/>
              </w:rPr>
            </w:pPr>
            <w:r w:rsidRPr="00621A4B">
              <w:rPr>
                <w:rFonts w:ascii="Times New Roman" w:eastAsia="Times New Roman" w:hAnsi="Times New Roman" w:cs="Times New Roman"/>
                <w:lang w:val="en-US" w:eastAsia="en-US" w:bidi="en-US"/>
              </w:rPr>
              <w:t xml:space="preserve">remains one of the most </w:t>
            </w:r>
            <w:r w:rsidRPr="00621A4B">
              <w:rPr>
                <w:rFonts w:ascii="Times New Roman" w:eastAsia="Times New Roman" w:hAnsi="Times New Roman" w:cs="Times New Roman"/>
                <w:b/>
                <w:bCs/>
                <w:lang w:val="en-US" w:eastAsia="en-US" w:bidi="en-US"/>
              </w:rPr>
              <w:t>F</w:t>
            </w:r>
            <w:r w:rsidRPr="00621A4B">
              <w:rPr>
                <w:rFonts w:ascii="Times New Roman" w:eastAsia="Times New Roman" w:hAnsi="Times New Roman" w:cs="Times New Roman"/>
                <w:b/>
                <w:bCs/>
                <w:lang w:val="en-US" w:eastAsia="en-US" w:bidi="en-US"/>
              </w:rPr>
              <w:tab/>
            </w:r>
            <w:r w:rsidRPr="00621A4B">
              <w:rPr>
                <w:rFonts w:ascii="Times New Roman" w:eastAsia="Times New Roman" w:hAnsi="Times New Roman" w:cs="Times New Roman"/>
                <w:lang w:val="en-US" w:eastAsia="en-US" w:bidi="en-US"/>
              </w:rPr>
              <w:t>places in St. Petersburg.</w:t>
            </w:r>
          </w:p>
        </w:tc>
        <w:tc>
          <w:tcPr>
            <w:tcW w:w="2328" w:type="dxa"/>
            <w:tcBorders>
              <w:top w:val="single" w:sz="4" w:space="0" w:color="auto"/>
              <w:left w:val="single" w:sz="4" w:space="0" w:color="auto"/>
              <w:bottom w:val="single" w:sz="4" w:space="0" w:color="auto"/>
              <w:right w:val="single" w:sz="4" w:space="0" w:color="auto"/>
            </w:tcBorders>
            <w:shd w:val="clear" w:color="auto" w:fill="auto"/>
          </w:tcPr>
          <w:p w14:paraId="05163399" w14:textId="77777777" w:rsidR="00621A4B" w:rsidRPr="00621A4B" w:rsidRDefault="00621A4B" w:rsidP="00621A4B">
            <w:pPr>
              <w:numPr>
                <w:ilvl w:val="0"/>
                <w:numId w:val="4"/>
              </w:numPr>
              <w:tabs>
                <w:tab w:val="left" w:pos="481"/>
              </w:tabs>
              <w:spacing w:before="520"/>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attraction</w:t>
            </w:r>
          </w:p>
          <w:p w14:paraId="3FC61F71"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chapter</w:t>
            </w:r>
          </w:p>
          <w:p w14:paraId="2EB107FF"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character</w:t>
            </w:r>
          </w:p>
          <w:p w14:paraId="588C8239"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discussed</w:t>
            </w:r>
          </w:p>
          <w:p w14:paraId="216CB494"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enjoyed</w:t>
            </w:r>
          </w:p>
          <w:p w14:paraId="62584C82"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romantic</w:t>
            </w:r>
          </w:p>
          <w:p w14:paraId="707C00A6"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took</w:t>
            </w:r>
          </w:p>
          <w:p w14:paraId="6031CFF2" w14:textId="77777777" w:rsidR="00621A4B" w:rsidRPr="00621A4B" w:rsidRDefault="00621A4B" w:rsidP="00621A4B">
            <w:pPr>
              <w:numPr>
                <w:ilvl w:val="0"/>
                <w:numId w:val="4"/>
              </w:numPr>
              <w:tabs>
                <w:tab w:val="left" w:pos="481"/>
              </w:tabs>
              <w:ind w:firstLine="260"/>
              <w:rPr>
                <w:rFonts w:ascii="Times New Roman" w:eastAsia="Times New Roman" w:hAnsi="Times New Roman" w:cs="Times New Roman"/>
              </w:rPr>
            </w:pPr>
            <w:r w:rsidRPr="00621A4B">
              <w:rPr>
                <w:rFonts w:ascii="Times New Roman" w:eastAsia="Times New Roman" w:hAnsi="Times New Roman" w:cs="Times New Roman"/>
                <w:lang w:val="en-US" w:eastAsia="en-US" w:bidi="en-US"/>
              </w:rPr>
              <w:t>traditional</w:t>
            </w:r>
          </w:p>
        </w:tc>
      </w:tr>
    </w:tbl>
    <w:p w14:paraId="41E1395F" w14:textId="28703E0F" w:rsidR="00AE694E" w:rsidRPr="00621A4B" w:rsidRDefault="00621A4B" w:rsidP="00621A4B">
      <w:pPr>
        <w:tabs>
          <w:tab w:val="left" w:pos="1042"/>
        </w:tabs>
        <w:spacing w:after="400"/>
        <w:ind w:left="660"/>
        <w:jc w:val="both"/>
        <w:rPr>
          <w:rFonts w:ascii="Times New Roman" w:eastAsia="Times New Roman" w:hAnsi="Times New Roman" w:cs="Times New Roman"/>
          <w:b/>
          <w:bCs/>
          <w:lang w:eastAsia="en-US" w:bidi="en-US"/>
        </w:rPr>
      </w:pPr>
      <w:r w:rsidRPr="00621A4B">
        <w:rPr>
          <w:rFonts w:ascii="Times New Roman" w:eastAsia="Times New Roman" w:hAnsi="Times New Roman" w:cs="Times New Roman"/>
          <w:b/>
          <w:bCs/>
          <w:lang w:eastAsia="en-US" w:bidi="en-US"/>
        </w:rPr>
        <w:t>.</w:t>
      </w:r>
    </w:p>
    <w:sectPr w:rsidR="00AE694E" w:rsidRPr="00621A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80E1D"/>
    <w:multiLevelType w:val="multilevel"/>
    <w:tmpl w:val="46023B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B5460D"/>
    <w:multiLevelType w:val="multilevel"/>
    <w:tmpl w:val="346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1F618B"/>
    <w:multiLevelType w:val="multilevel"/>
    <w:tmpl w:val="9AB6CA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353559"/>
    <w:multiLevelType w:val="multilevel"/>
    <w:tmpl w:val="A6B060C8"/>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2C9"/>
    <w:rsid w:val="006102C9"/>
    <w:rsid w:val="00621A4B"/>
    <w:rsid w:val="00AE6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9961"/>
  <w15:chartTrackingRefBased/>
  <w15:docId w15:val="{73D9AAC7-33C6-4D4B-8203-94932ABEC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A4B"/>
    <w:pPr>
      <w:widowControl w:val="0"/>
      <w:spacing w:after="0" w:line="240" w:lineRule="auto"/>
    </w:pPr>
    <w:rPr>
      <w:rFonts w:ascii="Courier New" w:eastAsia="Courier New" w:hAnsi="Courier New" w:cs="Courier New"/>
      <w:color w:val="000000"/>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21A4B"/>
    <w:rPr>
      <w:rFonts w:eastAsia="Times New Roman"/>
      <w:lang w:val="en-US" w:bidi="en-US"/>
    </w:rPr>
  </w:style>
  <w:style w:type="character" w:customStyle="1" w:styleId="a4">
    <w:name w:val="Другое_"/>
    <w:basedOn w:val="a0"/>
    <w:link w:val="a5"/>
    <w:rsid w:val="00621A4B"/>
    <w:rPr>
      <w:rFonts w:eastAsia="Times New Roman"/>
    </w:rPr>
  </w:style>
  <w:style w:type="character" w:customStyle="1" w:styleId="a6">
    <w:name w:val="Подпись к картинке_"/>
    <w:basedOn w:val="a0"/>
    <w:link w:val="a7"/>
    <w:rsid w:val="00621A4B"/>
    <w:rPr>
      <w:rFonts w:eastAsia="Times New Roman"/>
      <w:b/>
      <w:bCs/>
      <w:u w:val="single"/>
      <w:lang w:val="en-US" w:bidi="en-US"/>
    </w:rPr>
  </w:style>
  <w:style w:type="paragraph" w:customStyle="1" w:styleId="1">
    <w:name w:val="Основной текст1"/>
    <w:basedOn w:val="a"/>
    <w:link w:val="a3"/>
    <w:rsid w:val="00621A4B"/>
    <w:rPr>
      <w:rFonts w:ascii="Times New Roman" w:eastAsia="Times New Roman" w:hAnsi="Times New Roman" w:cs="Times New Roman"/>
      <w:color w:val="auto"/>
      <w:szCs w:val="22"/>
      <w:lang w:val="en-US" w:eastAsia="en-US" w:bidi="en-US"/>
    </w:rPr>
  </w:style>
  <w:style w:type="paragraph" w:customStyle="1" w:styleId="a5">
    <w:name w:val="Другое"/>
    <w:basedOn w:val="a"/>
    <w:link w:val="a4"/>
    <w:rsid w:val="00621A4B"/>
    <w:rPr>
      <w:rFonts w:ascii="Times New Roman" w:eastAsia="Times New Roman" w:hAnsi="Times New Roman" w:cs="Times New Roman"/>
      <w:color w:val="auto"/>
      <w:szCs w:val="22"/>
      <w:lang w:eastAsia="en-US" w:bidi="ar-SA"/>
    </w:rPr>
  </w:style>
  <w:style w:type="paragraph" w:customStyle="1" w:styleId="a7">
    <w:name w:val="Подпись к картинке"/>
    <w:basedOn w:val="a"/>
    <w:link w:val="a6"/>
    <w:rsid w:val="00621A4B"/>
    <w:rPr>
      <w:rFonts w:ascii="Times New Roman" w:eastAsia="Times New Roman" w:hAnsi="Times New Roman" w:cs="Times New Roman"/>
      <w:b/>
      <w:bCs/>
      <w:color w:val="auto"/>
      <w:szCs w:val="22"/>
      <w:u w:val="singl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2025-03-25T16:05:00Z</dcterms:created>
  <dcterms:modified xsi:type="dcterms:W3CDTF">2025-03-25T16:16:00Z</dcterms:modified>
</cp:coreProperties>
</file>