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1A" w:rsidRDefault="001B281A" w:rsidP="001B28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B281A">
        <w:rPr>
          <w:rFonts w:ascii="Times New Roman" w:hAnsi="Times New Roman" w:cs="Times New Roman"/>
          <w:b/>
          <w:sz w:val="32"/>
        </w:rPr>
        <w:t xml:space="preserve">Промежуточная аттестация по изобразительному искусству  </w:t>
      </w:r>
    </w:p>
    <w:p w:rsidR="002C6018" w:rsidRDefault="001B281A" w:rsidP="001B28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1B281A">
        <w:rPr>
          <w:rFonts w:ascii="Times New Roman" w:hAnsi="Times New Roman" w:cs="Times New Roman"/>
          <w:b/>
          <w:sz w:val="32"/>
        </w:rPr>
        <w:t>за курс 3 класса.</w:t>
      </w:r>
    </w:p>
    <w:p w:rsidR="001B281A" w:rsidRPr="001B281A" w:rsidRDefault="001B281A" w:rsidP="001B28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4928"/>
        <w:gridCol w:w="10206"/>
      </w:tblGrid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pStyle w:val="a3"/>
              <w:rPr>
                <w:rFonts w:ascii="Times New Roman" w:hAnsi="Times New Roman"/>
              </w:rPr>
            </w:pPr>
            <w:r w:rsidRPr="000C7BCA">
              <w:rPr>
                <w:rFonts w:ascii="Times New Roman" w:hAnsi="Times New Roman"/>
              </w:rPr>
              <w:t xml:space="preserve">Элементы содержания </w:t>
            </w:r>
          </w:p>
        </w:tc>
        <w:tc>
          <w:tcPr>
            <w:tcW w:w="10206" w:type="dxa"/>
          </w:tcPr>
          <w:p w:rsidR="000C7BCA" w:rsidRPr="000C7BCA" w:rsidRDefault="000C7BCA" w:rsidP="000C7BCA">
            <w:pPr>
              <w:pStyle w:val="a3"/>
              <w:rPr>
                <w:rFonts w:ascii="Times New Roman" w:hAnsi="Times New Roman"/>
              </w:rPr>
            </w:pPr>
            <w:r w:rsidRPr="000C7BCA">
              <w:rPr>
                <w:rFonts w:ascii="Times New Roman" w:hAnsi="Times New Roman"/>
              </w:rPr>
              <w:t>Проверяемое умение и способы действия</w:t>
            </w:r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 xml:space="preserve">Основные и составные цвета. Теплые и холодные </w:t>
            </w:r>
            <w:r w:rsidRPr="000C7BCA">
              <w:rPr>
                <w:rFonts w:ascii="Times New Roman" w:hAnsi="Times New Roman" w:cs="Times New Roman"/>
                <w:spacing w:val="2"/>
              </w:rPr>
              <w:t>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</w:t>
            </w:r>
            <w:r w:rsidRPr="000C7BCA">
              <w:rPr>
                <w:rFonts w:ascii="Times New Roman" w:hAnsi="Times New Roman" w:cs="Times New Roman"/>
              </w:rPr>
              <w:t xml:space="preserve">новами </w:t>
            </w:r>
            <w:proofErr w:type="spellStart"/>
            <w:r w:rsidRPr="000C7BCA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0C7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06" w:type="dxa"/>
          </w:tcPr>
          <w:p w:rsidR="000C7BCA" w:rsidRPr="000C7BCA" w:rsidRDefault="000C7BCA" w:rsidP="000C7BCA">
            <w:pPr>
              <w:pStyle w:val="Zag3"/>
              <w:tabs>
                <w:tab w:val="left" w:pos="142"/>
                <w:tab w:val="left" w:leader="dot" w:pos="624"/>
                <w:tab w:val="left" w:pos="709"/>
              </w:tabs>
              <w:spacing w:after="0" w:line="240" w:lineRule="auto"/>
              <w:ind w:firstLine="709"/>
              <w:jc w:val="left"/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</w:pPr>
            <w:r w:rsidRPr="000C7BC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</w:t>
            </w:r>
            <w:r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 ситуаций в повседневной жизни.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2"/>
                <w:szCs w:val="22"/>
              </w:rPr>
            </w:pPr>
            <w:proofErr w:type="gramStart"/>
            <w:r w:rsidRPr="000C7BCA">
              <w:rPr>
                <w:spacing w:val="2"/>
                <w:sz w:val="22"/>
                <w:szCs w:val="22"/>
              </w:rPr>
              <w:t xml:space="preserve">различать основные и составные, теплые и холодные </w:t>
            </w:r>
            <w:r w:rsidRPr="000C7BCA">
              <w:rPr>
                <w:sz w:val="22"/>
                <w:szCs w:val="22"/>
              </w:rPr>
              <w:t xml:space="preserve">цвета; изменять их эмоциональную напряженность с помощью смешивания с белой и черной красками; использовать </w:t>
            </w:r>
            <w:r w:rsidRPr="000C7BCA">
              <w:rPr>
                <w:spacing w:val="2"/>
                <w:sz w:val="22"/>
                <w:szCs w:val="22"/>
              </w:rPr>
              <w:t xml:space="preserve">их для передачи художественного замысла в собственной </w:t>
            </w:r>
            <w:proofErr w:type="spellStart"/>
            <w:r w:rsidRPr="000C7BCA">
              <w:rPr>
                <w:sz w:val="22"/>
                <w:szCs w:val="22"/>
              </w:rPr>
              <w:t>учебно­творческой</w:t>
            </w:r>
            <w:proofErr w:type="spellEnd"/>
            <w:r w:rsidRPr="000C7BCA">
              <w:rPr>
                <w:sz w:val="22"/>
                <w:szCs w:val="22"/>
              </w:rPr>
              <w:t xml:space="preserve"> деятельности;</w:t>
            </w:r>
            <w:proofErr w:type="gramEnd"/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widowControl w:val="0"/>
              <w:tabs>
                <w:tab w:val="left" w:leader="dot" w:pos="624"/>
              </w:tabs>
              <w:rPr>
                <w:rStyle w:val="Zag11"/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 xml:space="preserve">Основные и составные цвета. Теплые и холодные </w:t>
            </w:r>
            <w:r w:rsidRPr="000C7BCA">
              <w:rPr>
                <w:rFonts w:ascii="Times New Roman" w:hAnsi="Times New Roman" w:cs="Times New Roman"/>
                <w:spacing w:val="2"/>
              </w:rPr>
              <w:t>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</w:t>
            </w:r>
            <w:r w:rsidRPr="000C7BCA">
              <w:rPr>
                <w:rFonts w:ascii="Times New Roman" w:hAnsi="Times New Roman" w:cs="Times New Roman"/>
              </w:rPr>
              <w:t xml:space="preserve">новами </w:t>
            </w:r>
            <w:proofErr w:type="spellStart"/>
            <w:r w:rsidRPr="000C7BCA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0C7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06" w:type="dxa"/>
          </w:tcPr>
          <w:p w:rsidR="000C7BCA" w:rsidRPr="000C7BCA" w:rsidRDefault="000C7BCA" w:rsidP="000C7BCA">
            <w:pPr>
              <w:pStyle w:val="Zag3"/>
              <w:tabs>
                <w:tab w:val="left" w:pos="142"/>
                <w:tab w:val="left" w:leader="dot" w:pos="624"/>
                <w:tab w:val="left" w:pos="709"/>
              </w:tabs>
              <w:spacing w:after="0" w:line="240" w:lineRule="auto"/>
              <w:ind w:firstLine="709"/>
              <w:jc w:val="left"/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</w:pPr>
            <w:r w:rsidRPr="000C7BC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      </w:r>
          </w:p>
          <w:p w:rsidR="000C7BCA" w:rsidRPr="000C7BCA" w:rsidRDefault="000C7BCA" w:rsidP="000C7BCA">
            <w:pPr>
              <w:pStyle w:val="Zag3"/>
              <w:tabs>
                <w:tab w:val="left" w:pos="142"/>
                <w:tab w:val="left" w:leader="dot" w:pos="624"/>
                <w:tab w:val="left" w:pos="709"/>
              </w:tabs>
              <w:spacing w:after="0" w:line="240" w:lineRule="auto"/>
              <w:ind w:firstLine="709"/>
              <w:jc w:val="left"/>
              <w:rPr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</w:pPr>
            <w:proofErr w:type="gramStart"/>
            <w:r w:rsidRPr="000C7BCA">
              <w:rPr>
                <w:spacing w:val="2"/>
                <w:sz w:val="22"/>
                <w:szCs w:val="22"/>
                <w:lang w:val="ru-RU"/>
              </w:rPr>
              <w:t xml:space="preserve">различать основные и составные, теплые и холодные </w:t>
            </w:r>
            <w:r w:rsidRPr="000C7BCA">
              <w:rPr>
                <w:sz w:val="22"/>
                <w:szCs w:val="22"/>
                <w:lang w:val="ru-RU"/>
              </w:rPr>
              <w:t xml:space="preserve">цвета; изменять их эмоциональную напряженность с помощью смешивания с белой и черной красками; использовать </w:t>
            </w:r>
            <w:r w:rsidRPr="000C7BCA">
              <w:rPr>
                <w:spacing w:val="2"/>
                <w:sz w:val="22"/>
                <w:szCs w:val="22"/>
                <w:lang w:val="ru-RU"/>
              </w:rPr>
              <w:t xml:space="preserve">их для передачи художественного замысла в собственной </w:t>
            </w:r>
            <w:proofErr w:type="spellStart"/>
            <w:r w:rsidRPr="000C7BCA">
              <w:rPr>
                <w:sz w:val="22"/>
                <w:szCs w:val="22"/>
                <w:lang w:val="ru-RU"/>
              </w:rPr>
              <w:t>учебно­творческой</w:t>
            </w:r>
            <w:proofErr w:type="spellEnd"/>
            <w:r w:rsidRPr="000C7BCA">
              <w:rPr>
                <w:sz w:val="22"/>
                <w:szCs w:val="22"/>
                <w:lang w:val="ru-RU"/>
              </w:rPr>
              <w:t xml:space="preserve"> деятельности;</w:t>
            </w:r>
            <w:proofErr w:type="gramEnd"/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widowControl w:val="0"/>
              <w:tabs>
                <w:tab w:val="left" w:leader="dot" w:pos="624"/>
              </w:tabs>
              <w:rPr>
                <w:rFonts w:ascii="Times New Roman" w:hAnsi="Times New Roman" w:cs="Times New Roman"/>
                <w:spacing w:val="2"/>
              </w:rPr>
            </w:pPr>
            <w:r w:rsidRPr="000C7BCA">
              <w:rPr>
                <w:rFonts w:ascii="Times New Roman" w:hAnsi="Times New Roman" w:cs="Times New Roman"/>
                <w:spacing w:val="2"/>
              </w:rPr>
              <w:t>Живописные материалы.</w:t>
            </w:r>
          </w:p>
          <w:p w:rsidR="000C7BCA" w:rsidRPr="000C7BCA" w:rsidRDefault="000C7BCA" w:rsidP="000C7BCA">
            <w:pPr>
              <w:widowControl w:val="0"/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>Разнообразие материалов для художественного конструирования и моделирования (пластилин, бумага, картон и</w:t>
            </w:r>
            <w:r w:rsidRPr="000C7BCA">
              <w:rPr>
                <w:rFonts w:ascii="Times New Roman" w:hAnsi="Times New Roman" w:cs="Times New Roman"/>
              </w:rPr>
              <w:t> </w:t>
            </w:r>
            <w:r w:rsidRPr="000C7BCA">
              <w:rPr>
                <w:rFonts w:ascii="Times New Roman" w:hAnsi="Times New Roman" w:cs="Times New Roman"/>
              </w:rPr>
              <w:t>др.).</w:t>
            </w:r>
          </w:p>
          <w:p w:rsidR="000C7BCA" w:rsidRPr="000C7BCA" w:rsidRDefault="000C7BCA" w:rsidP="000C7BCA">
            <w:pPr>
              <w:widowControl w:val="0"/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proofErr w:type="gramStart"/>
            <w:r w:rsidRPr="000C7BCA">
              <w:rPr>
                <w:rFonts w:ascii="Times New Roman" w:hAnsi="Times New Roman" w:cs="Times New Roman"/>
              </w:rPr>
              <w:t>Материалы для рисунка: карандаш, ручка, фломастер, уголь, пастель, мелки и</w:t>
            </w:r>
            <w:r w:rsidRPr="000C7BCA">
              <w:rPr>
                <w:rFonts w:ascii="Times New Roman" w:hAnsi="Times New Roman" w:cs="Times New Roman"/>
              </w:rPr>
              <w:t> </w:t>
            </w:r>
            <w:r w:rsidRPr="000C7BCA">
              <w:rPr>
                <w:rFonts w:ascii="Times New Roman" w:hAnsi="Times New Roman" w:cs="Times New Roman"/>
              </w:rPr>
              <w:t>т.</w:t>
            </w:r>
            <w:r w:rsidRPr="000C7BCA">
              <w:rPr>
                <w:rFonts w:ascii="Times New Roman" w:hAnsi="Times New Roman" w:cs="Times New Roman"/>
              </w:rPr>
              <w:t> </w:t>
            </w:r>
            <w:r w:rsidRPr="000C7BCA">
              <w:rPr>
                <w:rFonts w:ascii="Times New Roman" w:hAnsi="Times New Roman" w:cs="Times New Roman"/>
              </w:rPr>
              <w:t>д.</w:t>
            </w:r>
            <w:proofErr w:type="gramEnd"/>
          </w:p>
          <w:p w:rsidR="000C7BCA" w:rsidRPr="000C7BCA" w:rsidRDefault="000C7BCA" w:rsidP="000C7BCA">
            <w:pPr>
              <w:widowControl w:val="0"/>
              <w:tabs>
                <w:tab w:val="left" w:leader="dot" w:pos="624"/>
              </w:tabs>
              <w:rPr>
                <w:rStyle w:val="Zag11"/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 xml:space="preserve">Цвет основа языка живописи. </w:t>
            </w:r>
            <w:r w:rsidRPr="000C7BCA">
              <w:rPr>
                <w:rFonts w:ascii="Times New Roman" w:hAnsi="Times New Roman" w:cs="Times New Roman"/>
                <w:spacing w:val="2"/>
              </w:rPr>
              <w:t xml:space="preserve">Выбор средств художественной выразительности для создания живописного образа в соответствии с поставленными </w:t>
            </w:r>
            <w:r w:rsidRPr="000C7BCA">
              <w:rPr>
                <w:rFonts w:ascii="Times New Roman" w:hAnsi="Times New Roman" w:cs="Times New Roman"/>
              </w:rPr>
              <w:t>задачами.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2"/>
                <w:szCs w:val="22"/>
              </w:rPr>
            </w:pPr>
            <w:r w:rsidRPr="000C7BCA">
              <w:rPr>
                <w:spacing w:val="2"/>
                <w:sz w:val="22"/>
                <w:szCs w:val="22"/>
              </w:rPr>
              <w:t xml:space="preserve">использовать выразительные средства изобразительного искусства: композицию, форму, ритм, линию, цвет, объем, </w:t>
            </w:r>
            <w:r w:rsidRPr="000C7BCA">
              <w:rPr>
                <w:sz w:val="22"/>
                <w:szCs w:val="22"/>
              </w:rPr>
              <w:t xml:space="preserve">фактуру; различные художественные материалы для воплощения собственного </w:t>
            </w:r>
            <w:proofErr w:type="spellStart"/>
            <w:r w:rsidRPr="000C7BCA">
              <w:rPr>
                <w:sz w:val="22"/>
                <w:szCs w:val="22"/>
              </w:rPr>
              <w:t>художественно­творческого</w:t>
            </w:r>
            <w:proofErr w:type="spellEnd"/>
            <w:r w:rsidRPr="000C7BCA">
              <w:rPr>
                <w:sz w:val="22"/>
                <w:szCs w:val="22"/>
              </w:rPr>
              <w:t xml:space="preserve"> замысла;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Fonts w:ascii="Times New Roman" w:eastAsia="@Arial Unicode MS" w:hAnsi="Times New Roman" w:cs="Times New Roman"/>
                <w:color w:val="000000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</w:t>
            </w:r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>Объем — основа языка скульптуры. Основные темы скульптуры.</w:t>
            </w: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Представление о роли изобразительных (пластических) иску</w:t>
            </w:r>
            <w:proofErr w:type="gramStart"/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сств в п</w:t>
            </w:r>
            <w:proofErr w:type="gramEnd"/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овседневной жизни человека, в организации его материального окружения.</w:t>
            </w: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Образы архитектуры и </w:t>
            </w:r>
            <w:proofErr w:type="spellStart"/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декоративно­прикладного</w:t>
            </w:r>
            <w:proofErr w:type="spellEnd"/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искусства.</w:t>
            </w: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Style w:val="Zag11"/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Приемы работы с различными графическими материалами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0C7BCA">
              <w:rPr>
                <w:spacing w:val="2"/>
                <w:sz w:val="22"/>
                <w:szCs w:val="22"/>
              </w:rPr>
              <w:t xml:space="preserve">различать основные виды художественной деятельности </w:t>
            </w:r>
            <w:r w:rsidRPr="000C7BCA">
              <w:rPr>
                <w:sz w:val="22"/>
                <w:szCs w:val="22"/>
              </w:rPr>
              <w:t xml:space="preserve">(рисунок, живопись, скульптура, художественное конструирование и дизайн, </w:t>
            </w:r>
            <w:proofErr w:type="spellStart"/>
            <w:r w:rsidRPr="000C7BCA">
              <w:rPr>
                <w:sz w:val="22"/>
                <w:szCs w:val="22"/>
              </w:rPr>
              <w:t>декоративно­прикладное</w:t>
            </w:r>
            <w:proofErr w:type="spellEnd"/>
            <w:r w:rsidRPr="000C7BCA">
              <w:rPr>
                <w:sz w:val="22"/>
                <w:szCs w:val="22"/>
              </w:rPr>
              <w:t xml:space="preserve"> искусство) и участвовать в </w:t>
            </w:r>
            <w:proofErr w:type="spellStart"/>
            <w:r w:rsidRPr="000C7BCA">
              <w:rPr>
                <w:sz w:val="22"/>
                <w:szCs w:val="22"/>
              </w:rPr>
              <w:t>художественно­творческой</w:t>
            </w:r>
            <w:proofErr w:type="spellEnd"/>
            <w:r w:rsidRPr="000C7BCA">
              <w:rPr>
                <w:sz w:val="22"/>
                <w:szCs w:val="22"/>
              </w:rPr>
              <w:t xml:space="preserve"> деятельности, используя различные художественные материалы и приемы работы с ними для передачи собственного замысла;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0C7BCA">
              <w:rPr>
                <w:spacing w:val="2"/>
                <w:sz w:val="22"/>
                <w:szCs w:val="22"/>
              </w:rPr>
              <w:t>различать основные виды и жанры пластических ис</w:t>
            </w:r>
            <w:r w:rsidRPr="000C7BCA">
              <w:rPr>
                <w:sz w:val="22"/>
                <w:szCs w:val="22"/>
              </w:rPr>
              <w:t>кусств, понимать их специфику</w:t>
            </w:r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pStyle w:val="a3"/>
              <w:rPr>
                <w:rFonts w:ascii="Times New Roman" w:hAnsi="Times New Roman"/>
              </w:rPr>
            </w:pPr>
            <w:r w:rsidRPr="000C7BCA">
              <w:rPr>
                <w:rFonts w:ascii="Times New Roman" w:hAnsi="Times New Roman"/>
              </w:rPr>
              <w:lastRenderedPageBreak/>
              <w:t>Особенности художественного творчества: художник и зритель.</w:t>
            </w: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Ознакомление с произведениями народных художественных промыслов в России (с учетом местных условий).</w:t>
            </w: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0C7BCA" w:rsidRPr="000C7BCA" w:rsidRDefault="000C7BCA" w:rsidP="000C7BCA">
            <w:pPr>
              <w:pStyle w:val="a3"/>
              <w:rPr>
                <w:rFonts w:ascii="Times New Roman" w:hAnsi="Times New Roman"/>
              </w:rPr>
            </w:pPr>
            <w:r w:rsidRPr="000C7BCA">
              <w:rPr>
                <w:rFonts w:ascii="Times New Roman" w:hAnsi="Times New Roman"/>
              </w:rPr>
              <w:t>Представления народа о красоте человека (внешней и духовной), отраженные в искусстве.</w:t>
            </w:r>
          </w:p>
          <w:p w:rsidR="000C7BCA" w:rsidRPr="000C7BCA" w:rsidRDefault="000C7BCA" w:rsidP="000C7BCA">
            <w:pPr>
              <w:pStyle w:val="a3"/>
              <w:rPr>
                <w:rFonts w:ascii="Times New Roman" w:hAnsi="Times New Roman"/>
              </w:rPr>
            </w:pP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>Разнообразие материалов для художественного конструирования и моделирования (пластилин, бумага, картон и</w:t>
            </w:r>
            <w:r w:rsidRPr="000C7BCA">
              <w:rPr>
                <w:rFonts w:ascii="Times New Roman" w:hAnsi="Times New Roman" w:cs="Times New Roman"/>
              </w:rPr>
              <w:t> </w:t>
            </w:r>
            <w:r w:rsidRPr="000C7BCA">
              <w:rPr>
                <w:rFonts w:ascii="Times New Roman" w:hAnsi="Times New Roman" w:cs="Times New Roman"/>
              </w:rPr>
              <w:t>др.).</w:t>
            </w: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</w:p>
          <w:p w:rsidR="000C7BCA" w:rsidRPr="000C7BCA" w:rsidRDefault="000C7BCA" w:rsidP="000C7BCA">
            <w:pPr>
              <w:pStyle w:val="a3"/>
              <w:rPr>
                <w:rFonts w:ascii="Times New Roman" w:hAnsi="Times New Roman"/>
              </w:rPr>
            </w:pPr>
            <w:r w:rsidRPr="000C7BCA">
              <w:rPr>
                <w:rFonts w:ascii="Times New Roman" w:hAnsi="Times New Roman"/>
                <w:spacing w:val="2"/>
              </w:rPr>
              <w:t xml:space="preserve">Представление о возможностях использования </w:t>
            </w:r>
            <w:r w:rsidRPr="000C7BCA">
              <w:rPr>
                <w:rFonts w:ascii="Times New Roman" w:hAnsi="Times New Roman"/>
              </w:rPr>
              <w:t>навыков художественного конструирования и моделирования в жизни человека.</w:t>
            </w:r>
          </w:p>
          <w:p w:rsidR="000C7BCA" w:rsidRPr="000C7BCA" w:rsidRDefault="000C7BCA" w:rsidP="000C7BCA">
            <w:pPr>
              <w:pStyle w:val="a3"/>
              <w:rPr>
                <w:rStyle w:val="Zag11"/>
                <w:rFonts w:ascii="Times New Roman" w:eastAsia="@Arial Unicode MS" w:hAnsi="Times New Roman"/>
              </w:rPr>
            </w:pPr>
            <w:r w:rsidRPr="000C7BCA">
              <w:rPr>
                <w:rFonts w:ascii="Times New Roman" w:hAnsi="Times New Roman"/>
              </w:rPr>
              <w:t>Образы архитектуры и декоративно­ прикладного искусства.</w:t>
            </w:r>
          </w:p>
        </w:tc>
        <w:tc>
          <w:tcPr>
            <w:tcW w:w="10206" w:type="dxa"/>
            <w:tcBorders>
              <w:top w:val="single" w:sz="4" w:space="0" w:color="auto"/>
            </w:tcBorders>
          </w:tcPr>
          <w:p w:rsidR="000C7BCA" w:rsidRPr="000C7BCA" w:rsidRDefault="000C7BCA" w:rsidP="000C7BCA">
            <w:pPr>
              <w:pStyle w:val="a3"/>
              <w:rPr>
                <w:rStyle w:val="Zag11"/>
                <w:rFonts w:ascii="Times New Roman" w:eastAsia="@Arial Unicode MS" w:hAnsi="Times New Roman"/>
              </w:rPr>
            </w:pPr>
            <w:r w:rsidRPr="000C7BCA">
              <w:rPr>
                <w:rStyle w:val="Zag11"/>
                <w:rFonts w:ascii="Times New Roman" w:eastAsia="@Arial Unicode MS" w:hAnsi="Times New Roman"/>
              </w:rPr>
      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      </w:r>
          </w:p>
          <w:p w:rsidR="000C7BCA" w:rsidRPr="000C7BCA" w:rsidRDefault="000C7BCA" w:rsidP="000C7BCA">
            <w:pPr>
              <w:pStyle w:val="a3"/>
              <w:rPr>
                <w:rStyle w:val="Zag11"/>
                <w:rFonts w:ascii="Times New Roman" w:eastAsia="@Arial Unicode MS" w:hAnsi="Times New Roman"/>
              </w:rPr>
            </w:pPr>
            <w:r w:rsidRPr="000C7BCA">
              <w:rPr>
                <w:rStyle w:val="Zag11"/>
                <w:rFonts w:ascii="Times New Roman" w:eastAsia="@Arial Unicode MS" w:hAnsi="Times New Roman"/>
              </w:rPr>
      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целом.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  <w:proofErr w:type="gramStart"/>
            <w:r w:rsidRPr="000C7BCA">
              <w:rPr>
                <w:rStyle w:val="Zag11"/>
                <w:rFonts w:ascii="Times New Roman" w:eastAsia="@Arial Unicode MS" w:hAnsi="Times New Roman" w:cs="Times New Roman"/>
                <w:spacing w:val="-4"/>
              </w:rPr>
      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      </w: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;</w:t>
            </w:r>
            <w:proofErr w:type="gramEnd"/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Fonts w:ascii="Times New Roman" w:eastAsia="@Arial Unicode MS" w:hAnsi="Times New Roman" w:cs="Times New Roman"/>
                <w:color w:val="000000"/>
              </w:rPr>
            </w:pPr>
            <w:r w:rsidRPr="000C7BCA">
              <w:rPr>
                <w:rFonts w:ascii="Times New Roman" w:hAnsi="Times New Roman" w:cs="Times New Roman"/>
                <w:spacing w:val="2"/>
              </w:rPr>
              <w:t>различать основные виды и жанры пластических ис</w:t>
            </w:r>
            <w:r w:rsidRPr="000C7BCA">
              <w:rPr>
                <w:rFonts w:ascii="Times New Roman" w:hAnsi="Times New Roman" w:cs="Times New Roman"/>
              </w:rPr>
              <w:t>кусств, понимать их специфику.</w:t>
            </w:r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 xml:space="preserve">Жанр пейзажа. Жанр портрета. </w:t>
            </w:r>
            <w:r w:rsidRPr="000C7BCA">
              <w:rPr>
                <w:rFonts w:ascii="Times New Roman" w:hAnsi="Times New Roman" w:cs="Times New Roman"/>
                <w:spacing w:val="-2"/>
              </w:rPr>
              <w:t xml:space="preserve">Жанр </w:t>
            </w:r>
            <w:r w:rsidR="00E86E52">
              <w:rPr>
                <w:rFonts w:ascii="Times New Roman" w:hAnsi="Times New Roman" w:cs="Times New Roman"/>
              </w:rPr>
              <w:t>натюрморта.</w:t>
            </w: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  <w:spacing w:val="2"/>
              </w:rPr>
            </w:pPr>
            <w:r w:rsidRPr="000C7BCA">
              <w:rPr>
                <w:rFonts w:ascii="Times New Roman" w:hAnsi="Times New Roman" w:cs="Times New Roman"/>
                <w:spacing w:val="2"/>
              </w:rPr>
              <w:t>Освоение основ рисунка, живописи, скульптуры, деко</w:t>
            </w:r>
            <w:r w:rsidRPr="000C7BCA">
              <w:rPr>
                <w:rFonts w:ascii="Times New Roman" w:hAnsi="Times New Roman" w:cs="Times New Roman"/>
              </w:rPr>
              <w:t>ративно­ прикладного искусства. Изображение с натуры, по памяти и воображению (натюрморт, пейзаж, человек, животные, растения).</w:t>
            </w: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Fonts w:ascii="Times New Roman" w:hAnsi="Times New Roman" w:cs="Times New Roman"/>
                <w:spacing w:val="2"/>
              </w:rPr>
              <w:t xml:space="preserve">Красота и разнообразие природы, человека, зданий, предметов, выраженные </w:t>
            </w:r>
            <w:r w:rsidRPr="000C7BCA">
              <w:rPr>
                <w:rFonts w:ascii="Times New Roman" w:hAnsi="Times New Roman" w:cs="Times New Roman"/>
              </w:rPr>
              <w:t>средствами живописи.</w:t>
            </w:r>
          </w:p>
        </w:tc>
        <w:tc>
          <w:tcPr>
            <w:tcW w:w="10206" w:type="dxa"/>
          </w:tcPr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i/>
                <w:sz w:val="22"/>
                <w:szCs w:val="22"/>
              </w:rPr>
            </w:pPr>
            <w:r w:rsidRPr="000C7BCA">
              <w:rPr>
                <w:i/>
                <w:spacing w:val="2"/>
                <w:sz w:val="22"/>
                <w:szCs w:val="22"/>
              </w:rPr>
              <w:t>изображать пейзажи, натюрморты, портреты, вы</w:t>
            </w:r>
            <w:r w:rsidRPr="000C7BCA">
              <w:rPr>
                <w:i/>
                <w:sz w:val="22"/>
                <w:szCs w:val="22"/>
              </w:rPr>
              <w:t>ражая свое отношение к ним;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2"/>
                <w:szCs w:val="22"/>
              </w:rPr>
            </w:pPr>
            <w:r w:rsidRPr="000C7BCA">
              <w:rPr>
                <w:rStyle w:val="Zag11"/>
                <w:rFonts w:eastAsia="@Arial Unicode MS"/>
                <w:sz w:val="22"/>
                <w:szCs w:val="22"/>
              </w:rPr>
      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</w:t>
            </w:r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>Разнообразие материалов для художественного конструирования и моделирования (пластилин, бумага, картон и</w:t>
            </w:r>
            <w:r w:rsidRPr="000C7BCA">
              <w:rPr>
                <w:rFonts w:ascii="Times New Roman" w:hAnsi="Times New Roman" w:cs="Times New Roman"/>
              </w:rPr>
              <w:t> </w:t>
            </w:r>
            <w:r w:rsidRPr="000C7BCA">
              <w:rPr>
                <w:rFonts w:ascii="Times New Roman" w:hAnsi="Times New Roman" w:cs="Times New Roman"/>
              </w:rPr>
              <w:t>др.).</w:t>
            </w: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Style w:val="Zag11"/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0C7BC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Представление о возможностях использования </w:t>
            </w: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навыков художественного конструирования и моделирования в жизни человека.</w:t>
            </w:r>
          </w:p>
        </w:tc>
        <w:tc>
          <w:tcPr>
            <w:tcW w:w="10206" w:type="dxa"/>
          </w:tcPr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rStyle w:val="Zag11"/>
                <w:sz w:val="22"/>
                <w:szCs w:val="22"/>
              </w:rPr>
            </w:pPr>
            <w:r w:rsidRPr="000C7BCA">
              <w:rPr>
                <w:spacing w:val="-4"/>
                <w:sz w:val="22"/>
                <w:szCs w:val="22"/>
              </w:rPr>
              <w:t>использовать декоративные элементы, геометрические, рас</w:t>
            </w:r>
            <w:r w:rsidRPr="000C7BCA">
              <w:rPr>
                <w:sz w:val="22"/>
                <w:szCs w:val="22"/>
              </w:rPr>
      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      </w:r>
            <w:proofErr w:type="spellStart"/>
            <w:r w:rsidRPr="000C7BCA">
              <w:rPr>
                <w:sz w:val="22"/>
                <w:szCs w:val="22"/>
              </w:rPr>
              <w:t>художественно­творческой</w:t>
            </w:r>
            <w:proofErr w:type="spellEnd"/>
            <w:r w:rsidRPr="000C7BCA">
              <w:rPr>
                <w:sz w:val="22"/>
                <w:szCs w:val="22"/>
              </w:rPr>
              <w:t xml:space="preserve"> деятельности специфику стилистики произведений народных художественных промыслов в России (с учетом местных условий).</w:t>
            </w:r>
          </w:p>
          <w:p w:rsidR="000C7BCA" w:rsidRPr="000C7BCA" w:rsidRDefault="000C7BCA" w:rsidP="000C7BCA">
            <w:pPr>
              <w:pStyle w:val="Zag3"/>
              <w:tabs>
                <w:tab w:val="left" w:pos="142"/>
                <w:tab w:val="left" w:leader="dot" w:pos="624"/>
                <w:tab w:val="left" w:pos="709"/>
              </w:tabs>
              <w:spacing w:after="0" w:line="240" w:lineRule="auto"/>
              <w:ind w:firstLine="709"/>
              <w:jc w:val="left"/>
              <w:rPr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</w:pPr>
            <w:r w:rsidRPr="000C7BC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</w:t>
            </w:r>
            <w:r w:rsidRPr="000C7BC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lastRenderedPageBreak/>
              <w:t>жизни.</w:t>
            </w:r>
          </w:p>
        </w:tc>
      </w:tr>
      <w:tr w:rsidR="000C7BCA" w:rsidRPr="000C7BCA" w:rsidTr="000C7BCA">
        <w:tc>
          <w:tcPr>
            <w:tcW w:w="4928" w:type="dxa"/>
          </w:tcPr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lastRenderedPageBreak/>
              <w:t>Отражение в произведениях пластических искусств общечеловеческих идей о нравственности и эстетике: отношение к природе, человеку и обще</w:t>
            </w:r>
            <w:r w:rsidRPr="000C7BCA">
              <w:rPr>
                <w:rFonts w:ascii="Times New Roman" w:hAnsi="Times New Roman" w:cs="Times New Roman"/>
                <w:spacing w:val="2"/>
              </w:rPr>
              <w:t>ству.</w:t>
            </w: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0C7BCA">
              <w:rPr>
                <w:rFonts w:ascii="Times New Roman" w:hAnsi="Times New Roman" w:cs="Times New Roman"/>
              </w:rPr>
              <w:t xml:space="preserve">Человек, мир природы в реальной жизни: образ человека, природы в искусстве. Представления </w:t>
            </w:r>
            <w:r w:rsidRPr="000C7BCA">
              <w:rPr>
                <w:rFonts w:ascii="Times New Roman" w:hAnsi="Times New Roman" w:cs="Times New Roman"/>
                <w:spacing w:val="2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0C7BCA">
              <w:rPr>
                <w:rFonts w:ascii="Times New Roman" w:hAnsi="Times New Roman" w:cs="Times New Roman"/>
              </w:rPr>
              <w:t>вители изобразительного искусства народов России (по выбору). Ведущие художественные музеи России (ГТГ, Русский музей,</w:t>
            </w:r>
            <w:r>
              <w:rPr>
                <w:rFonts w:ascii="Times New Roman" w:hAnsi="Times New Roman" w:cs="Times New Roman"/>
              </w:rPr>
              <w:t xml:space="preserve"> Эрмитаж) и региональные музеи.</w:t>
            </w: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C7BC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Восприятие и эмоциональная оценка шедевров русского</w:t>
            </w:r>
            <w:r w:rsidRPr="000C7BC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br/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и зарубежного искусства, изображающих природу. </w:t>
            </w:r>
            <w:proofErr w:type="gramStart"/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Общность </w:t>
            </w:r>
            <w:r w:rsidRPr="000C7BCA">
              <w:rPr>
                <w:rFonts w:ascii="Times New Roman" w:hAnsi="Times New Roman"/>
                <w:color w:val="auto"/>
                <w:spacing w:val="-3"/>
                <w:sz w:val="22"/>
                <w:szCs w:val="22"/>
              </w:rPr>
              <w:t>тематики, передаваемых чувств, отношения к природе в произ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ведениях авторов — представителей разных культур, народов, стран (например, А.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К.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Саврасов, И.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И.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Левитан, И.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И.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Шишкин, Н.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К.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Рерих, К.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Моне, П.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Сезанн, В.</w:t>
            </w:r>
            <w:r w:rsidRPr="000C7BCA">
              <w:rPr>
                <w:rFonts w:ascii="Times New Roman" w:eastAsia="MS Mincho" w:hAnsi="Times New Roman"/>
                <w:color w:val="auto"/>
                <w:spacing w:val="-2"/>
                <w:sz w:val="22"/>
                <w:szCs w:val="22"/>
              </w:rPr>
              <w:t> 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Ван Гог и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 </w:t>
            </w:r>
            <w:r w:rsidRPr="000C7BC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др.).</w:t>
            </w: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proofErr w:type="gramEnd"/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Роль природных условий в ха</w:t>
            </w:r>
            <w:r w:rsidRPr="000C7BC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рактере традиционной культуры народов России. Пейзажи </w:t>
            </w:r>
            <w:r w:rsidRPr="000C7BCA">
              <w:rPr>
                <w:rFonts w:ascii="Times New Roman" w:hAnsi="Times New Roman"/>
                <w:color w:val="auto"/>
                <w:sz w:val="22"/>
                <w:szCs w:val="22"/>
              </w:rPr>
              <w:t>родной природы.</w:t>
            </w:r>
          </w:p>
          <w:p w:rsidR="000C7BCA" w:rsidRPr="000C7BCA" w:rsidRDefault="000C7BCA" w:rsidP="000C7BCA">
            <w:pPr>
              <w:pStyle w:val="ad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</w:p>
          <w:p w:rsidR="000C7BCA" w:rsidRPr="000C7BCA" w:rsidRDefault="000C7BCA" w:rsidP="000C7BCA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color w:val="000000"/>
              </w:rPr>
            </w:pPr>
            <w:r w:rsidRPr="000C7BCA">
              <w:rPr>
                <w:rFonts w:ascii="Times New Roman" w:hAnsi="Times New Roman" w:cs="Times New Roman"/>
              </w:rPr>
              <w:t>Искусство вокруг нас сегодня.</w:t>
            </w:r>
          </w:p>
        </w:tc>
        <w:tc>
          <w:tcPr>
            <w:tcW w:w="10206" w:type="dxa"/>
          </w:tcPr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rStyle w:val="Zag11"/>
                <w:rFonts w:eastAsia="@Arial Unicode MS"/>
                <w:sz w:val="22"/>
                <w:szCs w:val="22"/>
              </w:rPr>
            </w:pPr>
            <w:r w:rsidRPr="000C7BCA">
              <w:rPr>
                <w:rStyle w:val="Zag11"/>
                <w:rFonts w:eastAsia="@Arial Unicode MS"/>
                <w:sz w:val="22"/>
                <w:szCs w:val="22"/>
              </w:rPr>
      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</w:t>
            </w:r>
            <w:r>
              <w:rPr>
                <w:rStyle w:val="Zag11"/>
                <w:rFonts w:eastAsia="@Arial Unicode MS"/>
                <w:sz w:val="22"/>
                <w:szCs w:val="22"/>
              </w:rPr>
              <w:t>х возможностях языка искусства;</w:t>
            </w:r>
          </w:p>
          <w:p w:rsidR="000C7BCA" w:rsidRPr="000C7BCA" w:rsidRDefault="000C7BCA" w:rsidP="000C7BCA">
            <w:pPr>
              <w:tabs>
                <w:tab w:val="left" w:pos="142"/>
                <w:tab w:val="left" w:leader="dot" w:pos="624"/>
                <w:tab w:val="left" w:pos="709"/>
              </w:tabs>
              <w:ind w:firstLine="709"/>
              <w:rPr>
                <w:rStyle w:val="Zag11"/>
                <w:rFonts w:ascii="Times New Roman" w:eastAsia="@Arial Unicode MS" w:hAnsi="Times New Roman" w:cs="Times New Roman"/>
              </w:rPr>
            </w:pPr>
            <w:r w:rsidRPr="000C7BCA">
              <w:rPr>
                <w:rStyle w:val="Zag11"/>
                <w:rFonts w:ascii="Times New Roman" w:eastAsia="@Arial Unicode MS" w:hAnsi="Times New Roman" w:cs="Times New Roman"/>
              </w:rPr>
      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2"/>
                <w:szCs w:val="22"/>
              </w:rPr>
            </w:pPr>
            <w:proofErr w:type="gramStart"/>
            <w:r w:rsidRPr="000C7BCA">
              <w:rPr>
                <w:sz w:val="22"/>
                <w:szCs w:val="22"/>
              </w:rPr>
      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      </w:r>
            <w:r w:rsidRPr="000C7BCA">
              <w:rPr>
                <w:sz w:val="22"/>
                <w:szCs w:val="22"/>
              </w:rPr>
              <w:t> </w:t>
            </w:r>
            <w:r w:rsidRPr="000C7BCA">
              <w:rPr>
                <w:sz w:val="22"/>
                <w:szCs w:val="22"/>
              </w:rPr>
              <w:t>т.</w:t>
            </w:r>
            <w:r w:rsidRPr="000C7BCA">
              <w:rPr>
                <w:sz w:val="22"/>
                <w:szCs w:val="22"/>
              </w:rPr>
              <w:t> </w:t>
            </w:r>
            <w:r w:rsidRPr="000C7BCA">
              <w:rPr>
                <w:sz w:val="22"/>
                <w:szCs w:val="22"/>
              </w:rPr>
              <w:t>д.) окружающего мира и жизненных явлений;</w:t>
            </w:r>
            <w:proofErr w:type="gramEnd"/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0C7BCA">
              <w:rPr>
                <w:spacing w:val="-2"/>
                <w:sz w:val="22"/>
                <w:szCs w:val="22"/>
              </w:rPr>
              <w:t xml:space="preserve">           приводить примеры ведущих художественных музеев Рос</w:t>
            </w:r>
            <w:r w:rsidRPr="000C7BCA">
              <w:rPr>
                <w:sz w:val="22"/>
                <w:szCs w:val="22"/>
              </w:rPr>
              <w:t>сии и художественных музеев своего региона, показывать на примерах их роль и назначение.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i/>
                <w:sz w:val="22"/>
                <w:szCs w:val="22"/>
              </w:rPr>
            </w:pPr>
            <w:r w:rsidRPr="000C7BCA">
              <w:rPr>
                <w:i/>
                <w:spacing w:val="-4"/>
                <w:sz w:val="22"/>
                <w:szCs w:val="22"/>
              </w:rPr>
              <w:t xml:space="preserve">воспринимать произведения изобразительного искусства; </w:t>
            </w:r>
            <w:r w:rsidRPr="000C7BCA">
              <w:rPr>
                <w:i/>
                <w:sz w:val="22"/>
                <w:szCs w:val="22"/>
              </w:rPr>
              <w:t>участвовать в обсуждении их содержания и выразительных средств; различать сюжет и содержание в знакомых произведениях;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i/>
                <w:sz w:val="22"/>
                <w:szCs w:val="22"/>
              </w:rPr>
            </w:pPr>
            <w:r w:rsidRPr="000C7BCA">
              <w:rPr>
                <w:i/>
                <w:sz w:val="22"/>
                <w:szCs w:val="22"/>
              </w:rPr>
              <w:t>видеть проявления прекрасного в произведениях искусства (картины, архитектура, скульптура и</w:t>
            </w:r>
            <w:r w:rsidRPr="000C7BCA">
              <w:rPr>
                <w:i/>
                <w:iCs/>
                <w:sz w:val="22"/>
                <w:szCs w:val="22"/>
              </w:rPr>
              <w:t> </w:t>
            </w:r>
            <w:r w:rsidRPr="000C7BCA">
              <w:rPr>
                <w:i/>
                <w:sz w:val="22"/>
                <w:szCs w:val="22"/>
              </w:rPr>
              <w:t>т.</w:t>
            </w:r>
            <w:r w:rsidRPr="000C7BCA">
              <w:rPr>
                <w:i/>
                <w:iCs/>
                <w:sz w:val="22"/>
                <w:szCs w:val="22"/>
              </w:rPr>
              <w:t> </w:t>
            </w:r>
            <w:r w:rsidRPr="000C7BCA">
              <w:rPr>
                <w:i/>
                <w:sz w:val="22"/>
                <w:szCs w:val="22"/>
              </w:rPr>
              <w:t>д.), в природе, на улице, в быту;</w:t>
            </w:r>
          </w:p>
          <w:p w:rsidR="000C7BCA" w:rsidRPr="000C7BCA" w:rsidRDefault="000C7BCA" w:rsidP="000C7BCA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2"/>
                <w:szCs w:val="22"/>
              </w:rPr>
            </w:pPr>
          </w:p>
        </w:tc>
      </w:tr>
    </w:tbl>
    <w:p w:rsidR="002C6018" w:rsidRPr="002C6018" w:rsidRDefault="002C6018" w:rsidP="002C6018">
      <w:pPr>
        <w:rPr>
          <w:rFonts w:ascii="Times New Roman" w:hAnsi="Times New Roman" w:cs="Times New Roman"/>
          <w:sz w:val="24"/>
          <w:szCs w:val="24"/>
        </w:rPr>
      </w:pPr>
    </w:p>
    <w:p w:rsidR="002C6018" w:rsidRDefault="002C6018">
      <w:pPr>
        <w:rPr>
          <w:rFonts w:ascii="Times New Roman" w:hAnsi="Times New Roman" w:cs="Times New Roman"/>
          <w:sz w:val="24"/>
        </w:rPr>
        <w:sectPr w:rsidR="002C6018" w:rsidSect="001B281A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C454E" w:rsidRDefault="007C454E">
      <w:pPr>
        <w:rPr>
          <w:rFonts w:ascii="Times New Roman" w:hAnsi="Times New Roman" w:cs="Times New Roman"/>
          <w:sz w:val="24"/>
        </w:rPr>
      </w:pPr>
    </w:p>
    <w:p w:rsidR="001E6D3D" w:rsidRDefault="007C454E" w:rsidP="007C45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EA7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изобразительному искусству </w:t>
      </w:r>
    </w:p>
    <w:p w:rsidR="007C454E" w:rsidRPr="006E7EA7" w:rsidRDefault="001E6D3D" w:rsidP="001E6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учени___</w:t>
      </w:r>
      <w:r w:rsidR="007C454E" w:rsidRPr="006E7EA7"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sz w:val="28"/>
          <w:szCs w:val="28"/>
        </w:rPr>
        <w:t xml:space="preserve">____класса </w:t>
      </w:r>
      <w:r w:rsidR="007C454E" w:rsidRPr="006E7EA7">
        <w:rPr>
          <w:rFonts w:ascii="Times New Roman" w:hAnsi="Times New Roman" w:cs="Times New Roman"/>
          <w:b/>
          <w:sz w:val="28"/>
          <w:szCs w:val="28"/>
        </w:rPr>
        <w:t>_________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6"/>
          <w:szCs w:val="26"/>
        </w:rPr>
        <w:t>1</w:t>
      </w:r>
      <w:r>
        <w:rPr>
          <w:rStyle w:val="c6"/>
          <w:color w:val="000000"/>
          <w:sz w:val="26"/>
          <w:szCs w:val="26"/>
        </w:rPr>
        <w:t>.</w:t>
      </w:r>
      <w:r>
        <w:rPr>
          <w:rStyle w:val="c4"/>
          <w:b/>
          <w:bCs/>
          <w:color w:val="000000"/>
          <w:sz w:val="26"/>
          <w:szCs w:val="26"/>
        </w:rPr>
        <w:t>Какое из перечисленных понятий не обозначает вид изобразительного искусства?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000000"/>
          <w:sz w:val="26"/>
          <w:szCs w:val="26"/>
        </w:rPr>
        <w:t>а) графика</w:t>
      </w:r>
      <w:r>
        <w:rPr>
          <w:rFonts w:ascii="Calibri" w:hAnsi="Calibri"/>
          <w:color w:val="000000"/>
          <w:sz w:val="20"/>
          <w:szCs w:val="20"/>
        </w:rPr>
        <w:t xml:space="preserve">                 </w:t>
      </w:r>
      <w:r>
        <w:rPr>
          <w:rStyle w:val="c6"/>
          <w:color w:val="000000"/>
          <w:sz w:val="26"/>
          <w:szCs w:val="26"/>
        </w:rPr>
        <w:t>б) скульптура</w:t>
      </w:r>
      <w:r>
        <w:rPr>
          <w:rFonts w:ascii="Calibri" w:hAnsi="Calibri"/>
          <w:color w:val="000000"/>
          <w:sz w:val="20"/>
          <w:szCs w:val="20"/>
        </w:rPr>
        <w:t xml:space="preserve">                   </w:t>
      </w:r>
      <w:r>
        <w:rPr>
          <w:rStyle w:val="c6"/>
          <w:color w:val="000000"/>
          <w:sz w:val="26"/>
          <w:szCs w:val="26"/>
        </w:rPr>
        <w:t>в) кино</w:t>
      </w:r>
      <w:r>
        <w:rPr>
          <w:rFonts w:ascii="Calibri" w:hAnsi="Calibri"/>
          <w:color w:val="000000"/>
          <w:sz w:val="20"/>
          <w:szCs w:val="20"/>
        </w:rPr>
        <w:t xml:space="preserve">                  </w:t>
      </w:r>
      <w:r>
        <w:rPr>
          <w:rStyle w:val="c6"/>
          <w:color w:val="000000"/>
          <w:sz w:val="26"/>
          <w:szCs w:val="26"/>
        </w:rPr>
        <w:t>г) живопись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6"/>
          <w:szCs w:val="26"/>
        </w:rPr>
      </w:pP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6"/>
          <w:szCs w:val="26"/>
        </w:rPr>
        <w:t>2</w:t>
      </w:r>
      <w:r>
        <w:rPr>
          <w:rStyle w:val="c6"/>
          <w:color w:val="000000"/>
          <w:sz w:val="26"/>
          <w:szCs w:val="26"/>
        </w:rPr>
        <w:t>.</w:t>
      </w:r>
      <w:r>
        <w:rPr>
          <w:rStyle w:val="c4"/>
          <w:b/>
          <w:bCs/>
          <w:color w:val="000000"/>
          <w:sz w:val="26"/>
          <w:szCs w:val="26"/>
        </w:rPr>
        <w:t>Сколько цветов можно выделить в радуге?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6"/>
          <w:szCs w:val="26"/>
        </w:rPr>
      </w:pPr>
      <w:r>
        <w:rPr>
          <w:rStyle w:val="c6"/>
          <w:color w:val="000000"/>
          <w:sz w:val="26"/>
          <w:szCs w:val="26"/>
        </w:rPr>
        <w:t>а) 5</w:t>
      </w:r>
      <w:r>
        <w:rPr>
          <w:rFonts w:ascii="Calibri" w:hAnsi="Calibri"/>
          <w:color w:val="000000"/>
          <w:sz w:val="20"/>
          <w:szCs w:val="20"/>
        </w:rPr>
        <w:t xml:space="preserve">                   </w:t>
      </w:r>
      <w:r>
        <w:rPr>
          <w:rStyle w:val="c6"/>
          <w:color w:val="000000"/>
          <w:sz w:val="26"/>
          <w:szCs w:val="26"/>
        </w:rPr>
        <w:t>б) 7</w:t>
      </w:r>
      <w:r>
        <w:rPr>
          <w:rFonts w:ascii="Calibri" w:hAnsi="Calibri"/>
          <w:color w:val="000000"/>
          <w:sz w:val="20"/>
          <w:szCs w:val="20"/>
        </w:rPr>
        <w:t xml:space="preserve">                           </w:t>
      </w:r>
      <w:r>
        <w:rPr>
          <w:rStyle w:val="c6"/>
          <w:color w:val="000000"/>
          <w:sz w:val="26"/>
          <w:szCs w:val="26"/>
        </w:rPr>
        <w:t>в) 9                        г) 13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6"/>
          <w:szCs w:val="26"/>
        </w:rPr>
        <w:t>3.</w:t>
      </w:r>
      <w:r>
        <w:rPr>
          <w:rStyle w:val="c6"/>
          <w:color w:val="000000"/>
          <w:sz w:val="26"/>
          <w:szCs w:val="26"/>
        </w:rPr>
        <w:t> </w:t>
      </w:r>
      <w:r>
        <w:rPr>
          <w:rStyle w:val="c4"/>
          <w:b/>
          <w:bCs/>
          <w:color w:val="000000"/>
          <w:sz w:val="26"/>
          <w:szCs w:val="26"/>
        </w:rPr>
        <w:t>К какому жанру относится изображение птиц и животных?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6"/>
          <w:szCs w:val="26"/>
        </w:rPr>
      </w:pPr>
      <w:r>
        <w:rPr>
          <w:rStyle w:val="c6"/>
          <w:color w:val="000000"/>
          <w:sz w:val="26"/>
          <w:szCs w:val="26"/>
        </w:rPr>
        <w:t>а) пейзаж</w:t>
      </w:r>
      <w:r>
        <w:rPr>
          <w:rFonts w:ascii="Calibri" w:hAnsi="Calibri"/>
          <w:color w:val="000000"/>
          <w:sz w:val="20"/>
          <w:szCs w:val="20"/>
        </w:rPr>
        <w:t xml:space="preserve">                    </w:t>
      </w:r>
      <w:r>
        <w:rPr>
          <w:rStyle w:val="c6"/>
          <w:color w:val="000000"/>
          <w:sz w:val="26"/>
          <w:szCs w:val="26"/>
        </w:rPr>
        <w:t>б) бытовой</w:t>
      </w:r>
      <w:r>
        <w:rPr>
          <w:rFonts w:ascii="Calibri" w:hAnsi="Calibri"/>
          <w:color w:val="000000"/>
          <w:sz w:val="20"/>
          <w:szCs w:val="20"/>
        </w:rPr>
        <w:t xml:space="preserve">                       </w:t>
      </w:r>
      <w:r>
        <w:rPr>
          <w:rStyle w:val="c6"/>
          <w:color w:val="000000"/>
          <w:sz w:val="26"/>
          <w:szCs w:val="26"/>
        </w:rPr>
        <w:t>в) анималистический</w:t>
      </w:r>
      <w:r>
        <w:rPr>
          <w:rFonts w:ascii="Calibri" w:hAnsi="Calibri"/>
          <w:color w:val="000000"/>
          <w:sz w:val="20"/>
          <w:szCs w:val="20"/>
        </w:rPr>
        <w:t xml:space="preserve">                     </w:t>
      </w:r>
      <w:r>
        <w:rPr>
          <w:rStyle w:val="c6"/>
          <w:color w:val="000000"/>
          <w:sz w:val="26"/>
          <w:szCs w:val="26"/>
        </w:rPr>
        <w:t>г) натюрморт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6"/>
          <w:szCs w:val="26"/>
        </w:rPr>
        <w:t>4. Как  называется картина, составленная из маленьких цветных квад</w:t>
      </w:r>
      <w:r w:rsidR="009D6B81">
        <w:rPr>
          <w:rStyle w:val="c4"/>
          <w:b/>
          <w:bCs/>
          <w:color w:val="000000"/>
          <w:sz w:val="26"/>
          <w:szCs w:val="26"/>
        </w:rPr>
        <w:t>ратиков особого стекла</w:t>
      </w:r>
      <w:r>
        <w:rPr>
          <w:rStyle w:val="c4"/>
          <w:b/>
          <w:bCs/>
          <w:color w:val="000000"/>
          <w:sz w:val="26"/>
          <w:szCs w:val="26"/>
        </w:rPr>
        <w:t>?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000000"/>
          <w:sz w:val="26"/>
          <w:szCs w:val="26"/>
        </w:rPr>
        <w:t>а) аппликация</w:t>
      </w:r>
      <w:r>
        <w:rPr>
          <w:rFonts w:ascii="Calibri" w:hAnsi="Calibri"/>
          <w:color w:val="000000"/>
          <w:sz w:val="20"/>
          <w:szCs w:val="20"/>
        </w:rPr>
        <w:t xml:space="preserve">                  </w:t>
      </w:r>
      <w:r>
        <w:rPr>
          <w:rStyle w:val="c6"/>
          <w:color w:val="000000"/>
          <w:sz w:val="26"/>
          <w:szCs w:val="26"/>
        </w:rPr>
        <w:t>б) мозаика</w:t>
      </w:r>
      <w:r>
        <w:rPr>
          <w:rFonts w:ascii="Calibri" w:hAnsi="Calibri"/>
          <w:color w:val="000000"/>
          <w:sz w:val="20"/>
          <w:szCs w:val="20"/>
        </w:rPr>
        <w:t xml:space="preserve">                             </w:t>
      </w:r>
      <w:r>
        <w:rPr>
          <w:rStyle w:val="c6"/>
          <w:color w:val="000000"/>
          <w:sz w:val="26"/>
          <w:szCs w:val="26"/>
        </w:rPr>
        <w:t>в) гравюра</w:t>
      </w:r>
      <w:r>
        <w:rPr>
          <w:rFonts w:ascii="Calibri" w:hAnsi="Calibri"/>
          <w:color w:val="000000"/>
          <w:sz w:val="20"/>
          <w:szCs w:val="20"/>
        </w:rPr>
        <w:t xml:space="preserve">                  </w:t>
      </w:r>
      <w:r>
        <w:rPr>
          <w:rStyle w:val="c6"/>
          <w:color w:val="000000"/>
          <w:sz w:val="26"/>
          <w:szCs w:val="26"/>
        </w:rPr>
        <w:t>г) репродукция        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:rsidR="001E6D3D" w:rsidRDefault="001E6D3D" w:rsidP="008F3876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rStyle w:val="c4"/>
          <w:b/>
          <w:bCs/>
          <w:color w:val="000000"/>
          <w:sz w:val="26"/>
          <w:szCs w:val="26"/>
        </w:rPr>
        <w:t>5.</w:t>
      </w:r>
      <w:r>
        <w:rPr>
          <w:rStyle w:val="c6"/>
          <w:color w:val="000000"/>
          <w:sz w:val="26"/>
          <w:szCs w:val="26"/>
        </w:rPr>
        <w:t> </w:t>
      </w:r>
      <w:r w:rsidR="008F3876">
        <w:rPr>
          <w:color w:val="000000"/>
          <w:shd w:val="clear" w:color="auto" w:fill="FFFFFF"/>
        </w:rPr>
        <w:t>Как называется изображение, сопровождающее текст в книге? _______________________________________________________________________</w:t>
      </w:r>
    </w:p>
    <w:p w:rsidR="008F3876" w:rsidRDefault="008F3876" w:rsidP="008F3876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6"/>
          <w:szCs w:val="26"/>
        </w:rPr>
      </w:pP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6"/>
          <w:szCs w:val="26"/>
        </w:rPr>
        <w:t>6. Белая бумага, дощечка для смешивания красок и получения нужного цвета есть…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000000"/>
          <w:sz w:val="26"/>
          <w:szCs w:val="26"/>
        </w:rPr>
        <w:t>а) мольберт</w:t>
      </w:r>
      <w:r>
        <w:rPr>
          <w:rFonts w:ascii="Calibri" w:hAnsi="Calibri"/>
          <w:color w:val="000000"/>
          <w:sz w:val="20"/>
          <w:szCs w:val="20"/>
        </w:rPr>
        <w:t xml:space="preserve">               </w:t>
      </w:r>
      <w:r>
        <w:rPr>
          <w:rStyle w:val="c6"/>
          <w:color w:val="000000"/>
          <w:sz w:val="26"/>
          <w:szCs w:val="26"/>
        </w:rPr>
        <w:t>б) палитра</w:t>
      </w:r>
      <w:r>
        <w:rPr>
          <w:rFonts w:ascii="Calibri" w:hAnsi="Calibri"/>
          <w:color w:val="000000"/>
          <w:sz w:val="20"/>
          <w:szCs w:val="20"/>
        </w:rPr>
        <w:t xml:space="preserve">             </w:t>
      </w:r>
      <w:r>
        <w:rPr>
          <w:rStyle w:val="c6"/>
          <w:color w:val="000000"/>
          <w:sz w:val="26"/>
          <w:szCs w:val="26"/>
        </w:rPr>
        <w:t>в) пастель</w:t>
      </w:r>
      <w:r>
        <w:rPr>
          <w:rFonts w:ascii="Calibri" w:hAnsi="Calibri"/>
          <w:color w:val="000000"/>
          <w:sz w:val="20"/>
          <w:szCs w:val="20"/>
        </w:rPr>
        <w:t xml:space="preserve">                          </w:t>
      </w:r>
      <w:r>
        <w:rPr>
          <w:rStyle w:val="c6"/>
          <w:color w:val="000000"/>
          <w:sz w:val="26"/>
          <w:szCs w:val="26"/>
        </w:rPr>
        <w:t>г) акварель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000000"/>
          <w:sz w:val="26"/>
          <w:szCs w:val="26"/>
        </w:rPr>
        <w:t>        </w:t>
      </w:r>
    </w:p>
    <w:p w:rsidR="001E6D3D" w:rsidRDefault="000C7BCA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6"/>
          <w:szCs w:val="26"/>
        </w:rPr>
        <w:t>7</w:t>
      </w:r>
      <w:r w:rsidR="001E6D3D">
        <w:rPr>
          <w:rStyle w:val="c4"/>
          <w:b/>
          <w:bCs/>
          <w:color w:val="000000"/>
          <w:sz w:val="26"/>
          <w:szCs w:val="26"/>
        </w:rPr>
        <w:t>. В какой росписи используются только белая и синяя краски?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6"/>
          <w:szCs w:val="26"/>
        </w:rPr>
      </w:pPr>
      <w:r>
        <w:rPr>
          <w:rStyle w:val="c6"/>
          <w:color w:val="000000"/>
          <w:sz w:val="26"/>
          <w:szCs w:val="26"/>
        </w:rPr>
        <w:t>а) Хохломская</w:t>
      </w:r>
      <w:r w:rsidR="000C7BCA">
        <w:rPr>
          <w:rFonts w:ascii="Calibri" w:hAnsi="Calibri"/>
          <w:color w:val="000000"/>
          <w:sz w:val="20"/>
          <w:szCs w:val="20"/>
        </w:rPr>
        <w:t xml:space="preserve">                   </w:t>
      </w:r>
      <w:r>
        <w:rPr>
          <w:rStyle w:val="c6"/>
          <w:color w:val="000000"/>
          <w:sz w:val="26"/>
          <w:szCs w:val="26"/>
        </w:rPr>
        <w:t>б) Городецкая</w:t>
      </w:r>
      <w:r w:rsidR="000C7BCA">
        <w:rPr>
          <w:rFonts w:ascii="Calibri" w:hAnsi="Calibri"/>
          <w:color w:val="000000"/>
          <w:sz w:val="20"/>
          <w:szCs w:val="20"/>
        </w:rPr>
        <w:t xml:space="preserve">                 </w:t>
      </w:r>
      <w:r>
        <w:rPr>
          <w:rStyle w:val="c6"/>
          <w:color w:val="000000"/>
          <w:sz w:val="26"/>
          <w:szCs w:val="26"/>
        </w:rPr>
        <w:t>в) Гжель</w:t>
      </w:r>
      <w:r w:rsidR="000C7BCA">
        <w:rPr>
          <w:rFonts w:ascii="Calibri" w:hAnsi="Calibri"/>
          <w:color w:val="000000"/>
          <w:sz w:val="20"/>
          <w:szCs w:val="20"/>
        </w:rPr>
        <w:t xml:space="preserve">         </w:t>
      </w:r>
      <w:r>
        <w:rPr>
          <w:rStyle w:val="c6"/>
          <w:color w:val="000000"/>
          <w:sz w:val="26"/>
          <w:szCs w:val="26"/>
        </w:rPr>
        <w:t>г) Дымковская</w:t>
      </w:r>
    </w:p>
    <w:p w:rsidR="000C7BCA" w:rsidRDefault="000C7BCA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:rsidR="001E6D3D" w:rsidRDefault="000C7BCA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6"/>
          <w:szCs w:val="26"/>
        </w:rPr>
        <w:t>8</w:t>
      </w:r>
      <w:r w:rsidR="001E6D3D">
        <w:rPr>
          <w:rStyle w:val="c4"/>
          <w:b/>
          <w:bCs/>
          <w:color w:val="000000"/>
          <w:sz w:val="26"/>
          <w:szCs w:val="26"/>
        </w:rPr>
        <w:t>. 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1E6D3D" w:rsidRDefault="001E6D3D" w:rsidP="001E6D3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000000"/>
          <w:sz w:val="26"/>
          <w:szCs w:val="26"/>
        </w:rPr>
        <w:t>а) орнамент</w:t>
      </w:r>
      <w:r w:rsidR="000C7BCA">
        <w:rPr>
          <w:rFonts w:ascii="Calibri" w:hAnsi="Calibri"/>
          <w:color w:val="000000"/>
          <w:sz w:val="20"/>
          <w:szCs w:val="20"/>
        </w:rPr>
        <w:t xml:space="preserve">                 </w:t>
      </w:r>
      <w:r>
        <w:rPr>
          <w:rStyle w:val="c6"/>
          <w:color w:val="000000"/>
          <w:sz w:val="26"/>
          <w:szCs w:val="26"/>
        </w:rPr>
        <w:t>б) репродукция</w:t>
      </w:r>
      <w:r w:rsidR="000C7BCA">
        <w:rPr>
          <w:rFonts w:ascii="Calibri" w:hAnsi="Calibri"/>
          <w:color w:val="000000"/>
          <w:sz w:val="20"/>
          <w:szCs w:val="20"/>
        </w:rPr>
        <w:t xml:space="preserve">             </w:t>
      </w:r>
      <w:r>
        <w:rPr>
          <w:rStyle w:val="c6"/>
          <w:color w:val="000000"/>
          <w:sz w:val="26"/>
          <w:szCs w:val="26"/>
        </w:rPr>
        <w:t>в) аппликация</w:t>
      </w:r>
      <w:r w:rsidR="000C7BCA">
        <w:rPr>
          <w:rFonts w:ascii="Calibri" w:hAnsi="Calibri"/>
          <w:color w:val="000000"/>
          <w:sz w:val="20"/>
          <w:szCs w:val="20"/>
        </w:rPr>
        <w:t xml:space="preserve">         </w:t>
      </w:r>
      <w:r>
        <w:rPr>
          <w:rStyle w:val="c6"/>
          <w:color w:val="000000"/>
          <w:sz w:val="26"/>
          <w:szCs w:val="26"/>
        </w:rPr>
        <w:t>г) колорит</w:t>
      </w: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BCA" w:rsidRPr="000C7BCA" w:rsidRDefault="000C7BCA" w:rsidP="000C7BCA">
      <w:pPr>
        <w:jc w:val="both"/>
        <w:rPr>
          <w:rFonts w:ascii="Times New Roman" w:hAnsi="Times New Roman" w:cs="Times New Roman"/>
          <w:sz w:val="28"/>
        </w:rPr>
      </w:pPr>
      <w:r w:rsidRPr="000C7BCA">
        <w:rPr>
          <w:rFonts w:ascii="Times New Roman" w:hAnsi="Times New Roman" w:cs="Times New Roman"/>
          <w:b/>
          <w:sz w:val="28"/>
        </w:rPr>
        <w:lastRenderedPageBreak/>
        <w:t>9.Индивидуальная творческая работа «</w:t>
      </w:r>
      <w:r w:rsidR="008F3876">
        <w:rPr>
          <w:rFonts w:ascii="Times New Roman" w:hAnsi="Times New Roman" w:cs="Times New Roman"/>
          <w:b/>
          <w:sz w:val="28"/>
        </w:rPr>
        <w:t>Натюрморт</w:t>
      </w:r>
      <w:r w:rsidRPr="000C7BCA">
        <w:rPr>
          <w:rFonts w:ascii="Times New Roman" w:hAnsi="Times New Roman" w:cs="Times New Roman"/>
          <w:b/>
          <w:sz w:val="28"/>
        </w:rPr>
        <w:t>».</w:t>
      </w:r>
      <w:r w:rsidRPr="000C7BCA">
        <w:rPr>
          <w:rFonts w:ascii="Times New Roman" w:hAnsi="Times New Roman" w:cs="Times New Roman"/>
          <w:sz w:val="28"/>
        </w:rPr>
        <w:t xml:space="preserve"> </w:t>
      </w:r>
    </w:p>
    <w:p w:rsidR="001E6D3D" w:rsidRDefault="000C7BCA" w:rsidP="000C7BCA">
      <w:pPr>
        <w:jc w:val="both"/>
        <w:rPr>
          <w:rFonts w:ascii="Times New Roman" w:hAnsi="Times New Roman" w:cs="Times New Roman"/>
          <w:sz w:val="28"/>
        </w:rPr>
      </w:pPr>
      <w:r w:rsidRPr="000C7BCA">
        <w:rPr>
          <w:rFonts w:ascii="Times New Roman" w:hAnsi="Times New Roman" w:cs="Times New Roman"/>
          <w:sz w:val="28"/>
        </w:rPr>
        <w:t xml:space="preserve">       На выполнение работы отводится 40 минут. Обучающиеся выполняют работу «</w:t>
      </w:r>
      <w:r w:rsidR="008F3876" w:rsidRPr="008F3876">
        <w:rPr>
          <w:rFonts w:ascii="Times New Roman" w:hAnsi="Times New Roman" w:cs="Times New Roman"/>
          <w:sz w:val="28"/>
        </w:rPr>
        <w:t>Натюрморт</w:t>
      </w:r>
      <w:r w:rsidRPr="000C7BCA">
        <w:rPr>
          <w:rFonts w:ascii="Times New Roman" w:hAnsi="Times New Roman" w:cs="Times New Roman"/>
          <w:sz w:val="28"/>
        </w:rPr>
        <w:t xml:space="preserve">». На листе должен быть изображен один рисунок. </w:t>
      </w:r>
      <w:r w:rsidR="008F3876">
        <w:rPr>
          <w:rFonts w:ascii="Times New Roman" w:hAnsi="Times New Roman" w:cs="Times New Roman"/>
          <w:sz w:val="28"/>
        </w:rPr>
        <w:t>Работа может выполняться разными художественными средствами (карандаши, краски, гуашь)</w:t>
      </w:r>
      <w:proofErr w:type="gramStart"/>
      <w:r w:rsidR="008F3876"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953B85" w:rsidRDefault="00953B85" w:rsidP="000C7BCA">
      <w:pPr>
        <w:jc w:val="both"/>
        <w:rPr>
          <w:rFonts w:ascii="Times New Roman" w:hAnsi="Times New Roman" w:cs="Times New Roman"/>
          <w:sz w:val="28"/>
        </w:rPr>
      </w:pPr>
    </w:p>
    <w:p w:rsidR="00953B85" w:rsidRPr="000C7BCA" w:rsidRDefault="001B281A" w:rsidP="000C7BCA">
      <w:pPr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5pt;height:294pt">
            <v:imagedata r:id="rId7" o:title="maxresdefault"/>
          </v:shape>
        </w:pict>
      </w:r>
    </w:p>
    <w:p w:rsidR="001E6D3D" w:rsidRPr="000C7BCA" w:rsidRDefault="001E6D3D" w:rsidP="007C45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7C454E" w:rsidRDefault="007C454E">
      <w:pPr>
        <w:rPr>
          <w:rFonts w:ascii="Times New Roman" w:hAnsi="Times New Roman" w:cs="Times New Roman"/>
          <w:sz w:val="24"/>
        </w:rPr>
      </w:pPr>
    </w:p>
    <w:p w:rsidR="007C454E" w:rsidRDefault="007C454E">
      <w:pPr>
        <w:rPr>
          <w:rFonts w:ascii="Times New Roman" w:hAnsi="Times New Roman" w:cs="Times New Roman"/>
          <w:sz w:val="24"/>
        </w:rPr>
      </w:pPr>
    </w:p>
    <w:p w:rsidR="007C454E" w:rsidRDefault="007C454E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p w:rsidR="00F73305" w:rsidRDefault="00F73305">
      <w:pPr>
        <w:rPr>
          <w:rFonts w:ascii="Times New Roman" w:hAnsi="Times New Roman" w:cs="Times New Roman"/>
          <w:sz w:val="24"/>
        </w:rPr>
      </w:pPr>
    </w:p>
    <w:sectPr w:rsidR="00F73305" w:rsidSect="007C45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4394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114"/>
        </w:tabs>
        <w:ind w:left="5474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5834"/>
        </w:tabs>
        <w:ind w:left="6194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6554"/>
        </w:tabs>
        <w:ind w:left="6914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7274"/>
        </w:tabs>
        <w:ind w:left="7634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7994"/>
        </w:tabs>
        <w:ind w:left="8354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8714"/>
        </w:tabs>
        <w:ind w:left="9074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9434"/>
        </w:tabs>
        <w:ind w:left="9794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0154"/>
        </w:tabs>
        <w:ind w:left="10514" w:hanging="360"/>
      </w:pPr>
      <w:rPr>
        <w:rFonts w:ascii="Wingdings" w:hAnsi="Wingdings" w:hint="default"/>
      </w:rPr>
    </w:lvl>
  </w:abstractNum>
  <w:abstractNum w:abstractNumId="1">
    <w:nsid w:val="015974F1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A2C1CFA"/>
    <w:multiLevelType w:val="hybridMultilevel"/>
    <w:tmpl w:val="E986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97F58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44467"/>
    <w:multiLevelType w:val="hybridMultilevel"/>
    <w:tmpl w:val="0DE2FC32"/>
    <w:lvl w:ilvl="0" w:tplc="7130BEB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2E515A"/>
    <w:multiLevelType w:val="hybridMultilevel"/>
    <w:tmpl w:val="8A50B96E"/>
    <w:lvl w:ilvl="0" w:tplc="F8D487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DB79C9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0805F8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9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06716D"/>
    <w:multiLevelType w:val="hybridMultilevel"/>
    <w:tmpl w:val="6838A8E6"/>
    <w:lvl w:ilvl="0" w:tplc="CB5AA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F3373D"/>
    <w:multiLevelType w:val="hybridMultilevel"/>
    <w:tmpl w:val="BC4C416C"/>
    <w:lvl w:ilvl="0" w:tplc="F8CE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7B7BA7"/>
    <w:multiLevelType w:val="hybridMultilevel"/>
    <w:tmpl w:val="3BDCAFB2"/>
    <w:lvl w:ilvl="0" w:tplc="9AB0F1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24DD"/>
    <w:rsid w:val="00043304"/>
    <w:rsid w:val="000C7BCA"/>
    <w:rsid w:val="000F7344"/>
    <w:rsid w:val="001B281A"/>
    <w:rsid w:val="001E6D3D"/>
    <w:rsid w:val="001F4E62"/>
    <w:rsid w:val="002052C2"/>
    <w:rsid w:val="00244FBD"/>
    <w:rsid w:val="002A325D"/>
    <w:rsid w:val="002C6018"/>
    <w:rsid w:val="002F121C"/>
    <w:rsid w:val="00307803"/>
    <w:rsid w:val="004D0329"/>
    <w:rsid w:val="00504B3C"/>
    <w:rsid w:val="0053712C"/>
    <w:rsid w:val="00696545"/>
    <w:rsid w:val="007C454E"/>
    <w:rsid w:val="00807923"/>
    <w:rsid w:val="008F3876"/>
    <w:rsid w:val="00953B85"/>
    <w:rsid w:val="009D2F24"/>
    <w:rsid w:val="009D6B81"/>
    <w:rsid w:val="00A12E8E"/>
    <w:rsid w:val="00A13D6A"/>
    <w:rsid w:val="00BF24DD"/>
    <w:rsid w:val="00C91235"/>
    <w:rsid w:val="00D34799"/>
    <w:rsid w:val="00E86E52"/>
    <w:rsid w:val="00F7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12C"/>
  </w:style>
  <w:style w:type="paragraph" w:styleId="1">
    <w:name w:val="heading 1"/>
    <w:basedOn w:val="a"/>
    <w:next w:val="a"/>
    <w:link w:val="10"/>
    <w:uiPriority w:val="9"/>
    <w:qFormat/>
    <w:rsid w:val="00BF24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4E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33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24D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nhideWhenUsed/>
    <w:rsid w:val="00BF2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F24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BF24DD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F2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BF24DD"/>
    <w:pPr>
      <w:outlineLvl w:val="9"/>
    </w:pPr>
    <w:rPr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BF24DD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BF24DD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BF24DD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BF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4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4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1F4E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F4E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Zag11">
    <w:name w:val="Zag_11"/>
    <w:rsid w:val="002C6018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2C6018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d">
    <w:name w:val="Основной"/>
    <w:basedOn w:val="a"/>
    <w:link w:val="ae"/>
    <w:rsid w:val="002C601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e">
    <w:name w:val="Основной Знак"/>
    <w:link w:val="ad"/>
    <w:rsid w:val="002C6018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2C601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2C601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733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5">
    <w:name w:val="c5"/>
    <w:basedOn w:val="a"/>
    <w:rsid w:val="001E6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E6D3D"/>
  </w:style>
  <w:style w:type="character" w:customStyle="1" w:styleId="c6">
    <w:name w:val="c6"/>
    <w:basedOn w:val="a0"/>
    <w:rsid w:val="001E6D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12752-1E73-4527-897A-523C480F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dcterms:created xsi:type="dcterms:W3CDTF">2018-03-31T10:20:00Z</dcterms:created>
  <dcterms:modified xsi:type="dcterms:W3CDTF">2022-03-22T13:48:00Z</dcterms:modified>
</cp:coreProperties>
</file>