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CellSpacing w:w="0" w:type="dxa"/>
        <w:tblInd w:w="-284" w:type="dxa"/>
        <w:shd w:val="clear" w:color="auto" w:fill="F4F8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A36F50" w:rsidRPr="00A36F50" w:rsidTr="00225D64">
        <w:trPr>
          <w:trHeight w:val="10054"/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Pr="00A36F50" w:rsidRDefault="00A36F50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</w:rPr>
              <w:t>Публичный доклад директора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СОШ № 8 по итогам 20</w:t>
            </w:r>
            <w:r w:rsidR="00B565EA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A26C3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-20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A26C3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36F50" w:rsidRPr="00A36F50">
              <w:rPr>
                <w:rFonts w:ascii="Times New Roman" w:hAnsi="Times New Roman" w:cs="Times New Roman"/>
                <w:b/>
                <w:sz w:val="28"/>
              </w:rPr>
              <w:t>учебного года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Целью настоящего доклада является информирование обществен</w:t>
            </w:r>
            <w:r w:rsidR="0090740E">
              <w:rPr>
                <w:rFonts w:ascii="Times New Roman" w:hAnsi="Times New Roman" w:cs="Times New Roman"/>
                <w:sz w:val="28"/>
                <w:szCs w:val="28"/>
              </w:rPr>
              <w:t>ности, прежде всего родителей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образовательной деятельности школы, об основных результатах и проблемах её функционирования и развития.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6C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учебного года   работа школы осуществлялась в соответствии с поставленными задачами: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    Создание образовательной среды, обеспечивающей доступность и качество образования в соответствии с государственным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и образовательными стандартами.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   Создание  необходимых условий для  реализации основной образовательной программ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ы начального общего образования,  основного общего образования и среднего общего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     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 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5.    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Активизация  работы по выявлению и распространению передового педагогического опыта.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Эффективная реализация основной образовательной программы начального общего образования, подготовка школы к введению федеральных государственных образовательных стандартов основного общего образования.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86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   решения  задач в школе были созданы следующие условия: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Учебный план  составлен на основе базисного учебного плана,  в соответствии  с существующими требованиями;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Применялись разнообразные  формы 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Работа по организации учебно-воспитательного процесса и решению задач школы была построена на диагностической  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5.  В работе администрация 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руководствовались Федеральным законом Российской Федерации от 29 декабря 2012 г. № 273-ФЗ «Об образовании в Российской Федерации», Уставом школы, методическими письмами и рекомендациями Министерства образования и молодежной политики СК, Управления образования администрации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ссентуки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внутренними приказами.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6.  Школа  имеет необходимые материально-технические возможности,  позволяющие успешно осуществлять учебно-воспитательный процесс.</w:t>
            </w:r>
          </w:p>
          <w:p w:rsidR="00AD3086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D30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  <w:szCs w:val="28"/>
              </w:rPr>
              <w:t>1.     ОБЩАЯ  ХАРАКТЕРИСТИКА  ОБРАЗОВАТЕЛЬНОГО УЧРЕЖДЕНИЯ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D175D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Школа № 8 была открыта в 1939 году. МБОУ СОШ №8 осуществляет свою деятельность на основании свидетельства о государственной аккредитации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75D3" w:rsidRPr="00D175D3">
              <w:rPr>
                <w:rFonts w:ascii="Times New Roman" w:hAnsi="Times New Roman" w:cs="Times New Roman"/>
                <w:sz w:val="28"/>
                <w:szCs w:val="28"/>
              </w:rPr>
              <w:t>В 2016 школа получила лицензию на дополнительную образовательную деятельность детей и взрослых.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Обучение ведется по  общеобразовательным программам: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1.Начального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2.Основного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3.Среднего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школе осуществляется на основе общеобразовательных программ, рекомендованных Министерством образования РФ, адаптированных на основе Базисного учебного плана. Учебный план школы  был направлен на решение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задач: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обеспечение базового образования;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адаптивной образовательной среды;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и личностного самоопределения  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 создание профильного образования учащихся 10-11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26C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учебного года обучались </w:t>
            </w:r>
            <w:r w:rsidR="00DA26C3">
              <w:rPr>
                <w:rFonts w:ascii="Times New Roman" w:hAnsi="Times New Roman" w:cs="Times New Roman"/>
                <w:sz w:val="28"/>
                <w:szCs w:val="28"/>
              </w:rPr>
              <w:t>2083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DA26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учебном год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у работала в режиме пятидневной  учебной недели.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Удобное транспортное сообщение, комфортные условия обучения, достаточный уровень образования, эмоционально привлекательная воспитывающая среда, яркие традиции – всё это в последние годы сделало школу востребованной учащимися и их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в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ра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ботали </w:t>
            </w:r>
            <w:r w:rsidR="00CF74F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способных создать условия для индивидуального развития учеников.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 1 сентября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года педагогическ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ий коллектив школы насчитывает </w:t>
            </w:r>
            <w:r w:rsidR="00BA12F5"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  <w:r w:rsidR="006558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кадрами школа обеспечена полностью.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имеют </w:t>
            </w:r>
            <w:r w:rsidR="00181D96" w:rsidRPr="00FB1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1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12F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среднее специальное педагогическое образование – </w:t>
            </w:r>
            <w:r w:rsidR="00AA1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(</w:t>
            </w:r>
            <w:r w:rsidR="00AA1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высшую категорию имеют </w:t>
            </w:r>
            <w:r w:rsidR="00AA1A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первую – </w:t>
            </w:r>
            <w:r w:rsidR="00D54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соответствие занимаемой должности – </w:t>
            </w:r>
            <w:r w:rsidR="00D541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D541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D5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без категории</w:t>
            </w:r>
            <w:r w:rsidR="00D5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D3086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A1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школы награждены нагрудными знаками «Почетный работник общего образования РФ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или отличник </w:t>
            </w:r>
            <w:proofErr w:type="spellStart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просвящения</w:t>
            </w:r>
            <w:proofErr w:type="spellEnd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– Грамотами </w:t>
            </w: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РФ.  В 20</w:t>
            </w:r>
            <w:r w:rsidR="00AA1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A1A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награждены 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Грамотой Главы города – </w:t>
            </w:r>
            <w:r w:rsidR="00AA1A8B">
              <w:rPr>
                <w:rFonts w:ascii="Times New Roman" w:hAnsi="Times New Roman" w:cs="Times New Roman"/>
                <w:sz w:val="28"/>
                <w:szCs w:val="28"/>
              </w:rPr>
              <w:br/>
              <w:t>5 учителей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Грамотами Управления образования – </w:t>
            </w:r>
            <w:r w:rsidR="00395456">
              <w:rPr>
                <w:rFonts w:ascii="Times New Roman" w:hAnsi="Times New Roman" w:cs="Times New Roman"/>
                <w:sz w:val="28"/>
                <w:szCs w:val="28"/>
              </w:rPr>
              <w:t>13 учителей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 Стаж работы большинства учителей достаточно большой: более 20 лет – </w:t>
            </w:r>
            <w:r w:rsidR="003954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10 до 20 лет – </w:t>
            </w:r>
            <w:r w:rsidR="00395456">
              <w:rPr>
                <w:rFonts w:ascii="Times New Roman" w:hAnsi="Times New Roman" w:cs="Times New Roman"/>
                <w:sz w:val="28"/>
                <w:szCs w:val="28"/>
              </w:rPr>
              <w:t>21 учитель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от 5 до 10 лет – </w:t>
            </w:r>
            <w:r w:rsidR="003954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419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молодые специалисты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стаж которых менее 5 лет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Средний возраст учителей – 40 лет.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повышения квалификации краевого уровня прошли   </w:t>
            </w:r>
            <w:r w:rsidR="001A2D6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  члены администрации школы (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) повысили свою квалификацию, пройдя курсы «Менеджмент в образовании».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проводилась работа с молодыми специалистами, были посещены уроки педагогов, работали наставники, оказывалась консультативная помощь.</w:t>
            </w:r>
          </w:p>
          <w:p w:rsidR="00356C78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активно участвовали в различных конкурсах, где демонстрировали свое мастерство и высокий уровень владения педагогическими  компетенциями. Учитель </w:t>
            </w:r>
            <w:r w:rsidR="00487C99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 Кузнецова Н.А.</w:t>
            </w:r>
            <w:r w:rsidR="00181D96" w:rsidRPr="00557C6D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участвовала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муниципальном конкурсе «Учитель года - 20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C99">
              <w:rPr>
                <w:rFonts w:ascii="Times New Roman" w:hAnsi="Times New Roman" w:cs="Times New Roman"/>
                <w:sz w:val="28"/>
                <w:szCs w:val="28"/>
              </w:rPr>
              <w:t xml:space="preserve">4»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Эффективно проводилась инновационная и экспериментальная работа. В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C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в школе было  проведено  городское мероприятие: семинар для заместителей директоров школ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«Формула успеха». 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На нем представили свой опыт работы следующие учителя школы: </w:t>
            </w:r>
            <w:r w:rsidR="00487C99">
              <w:rPr>
                <w:rFonts w:ascii="Times New Roman" w:hAnsi="Times New Roman" w:cs="Times New Roman"/>
                <w:sz w:val="28"/>
                <w:szCs w:val="28"/>
              </w:rPr>
              <w:t>Божко М.Н.</w:t>
            </w:r>
            <w:r w:rsidR="007C1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C99">
              <w:rPr>
                <w:rFonts w:ascii="Times New Roman" w:hAnsi="Times New Roman" w:cs="Times New Roman"/>
                <w:sz w:val="28"/>
                <w:szCs w:val="28"/>
              </w:rPr>
              <w:t>Киль О.А.</w:t>
            </w:r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7C99">
              <w:rPr>
                <w:rFonts w:ascii="Times New Roman" w:hAnsi="Times New Roman" w:cs="Times New Roman"/>
                <w:sz w:val="28"/>
                <w:szCs w:val="28"/>
              </w:rPr>
              <w:t>Ягодкина Ю.С., Политова И.А.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  УЧЕБНОГО  ПРОЦЕССА.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  ДЕЯТЕЛЬНОСТИ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в школе строится на основе одной из задач: создать систему обучения, обеспечивающую развитие каждого ученика в соответствии с его склонностями, интересами, возможностями, особое внимание в работе уделять сохранению и укреплению здоровья учащихся. Крайне 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учебно-воспитательного процесса по решению главной задачи школы носит научно-методический характер и построена на диагностической 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Итогом проведенной работы являются следующие результаты.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Учебный план на прошедший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  выполнен полностью, учебные программы пройдены по всем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Крайне  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Если судить об учебной работе школы, нельзя не обратить внимания на тенденцию повышения % качества обучения, процент качества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составил </w:t>
            </w:r>
            <w:r w:rsidR="006C2EAF">
              <w:rPr>
                <w:rFonts w:ascii="Times New Roman" w:hAnsi="Times New Roman" w:cs="Times New Roman"/>
                <w:sz w:val="28"/>
                <w:szCs w:val="28"/>
              </w:rPr>
              <w:t>67%, </w:t>
            </w:r>
            <w:proofErr w:type="spellStart"/>
            <w:r w:rsidR="006C2EAF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="006C2EAF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 Успевающих на «4» и «5» –</w:t>
            </w:r>
            <w:r w:rsidR="000408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988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на «отлично» окончили учебный </w:t>
            </w:r>
            <w:r w:rsidRPr="0036222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0408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286 </w:t>
            </w:r>
            <w:r w:rsidR="003622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A36F50" w:rsidRPr="00A36F50" w:rsidRDefault="00E3716D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9-х классов получили аттестаты об основном общем образовании с отличием.  </w:t>
            </w:r>
            <w:r w:rsidR="00A277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7CC">
              <w:rPr>
                <w:rFonts w:ascii="Times New Roman" w:hAnsi="Times New Roman" w:cs="Times New Roman"/>
                <w:sz w:val="28"/>
                <w:szCs w:val="28"/>
              </w:rPr>
              <w:t>выпускника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школы награждены  медалью  </w:t>
            </w:r>
            <w:r w:rsidR="00F71AE8">
              <w:rPr>
                <w:rFonts w:ascii="Times New Roman" w:hAnsi="Times New Roman" w:cs="Times New Roman"/>
                <w:sz w:val="28"/>
                <w:szCs w:val="28"/>
              </w:rPr>
              <w:t xml:space="preserve">СК, и  20 человек </w:t>
            </w:r>
            <w:r w:rsidR="00CC6FE8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AE8">
              <w:rPr>
                <w:rFonts w:ascii="Times New Roman" w:hAnsi="Times New Roman" w:cs="Times New Roman"/>
                <w:sz w:val="28"/>
                <w:szCs w:val="28"/>
              </w:rPr>
              <w:t>Медаль РФ 1 степени-16,медаль РФ 2 степень-4 человека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Учащиеся 1-х-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-х классов обучались в соответствии с федеральными государственными образовательными стандартами. В 20</w:t>
            </w:r>
            <w:r w:rsidR="004E55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каждый учитель школы имел возможность вести внеурочную деятельность для учащихся 1-11 классов. Каждому  ученику предоставлялась возможность  посещать различные кружки, секции, заниматься исследовательской деятельностью, готовиться к предметным олимпиадам, вся проводимая работа была  направлена на развитие индивидуальных способностей ребенка. Эта работа продолжится и в этом учебном году.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Особое внимание было уделено подготовке к введению ФГОС ООО</w:t>
            </w:r>
            <w:r w:rsidR="004E5537">
              <w:rPr>
                <w:rFonts w:ascii="Times New Roman" w:hAnsi="Times New Roman" w:cs="Times New Roman"/>
                <w:sz w:val="28"/>
                <w:szCs w:val="28"/>
              </w:rPr>
              <w:t xml:space="preserve"> и ФОП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Рабочей группой в течение года была разработана основная образовательная программа основного общего образования,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началась с этого учебного года.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Предпрофильным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в школе  были охвачены </w:t>
            </w:r>
            <w:r w:rsidR="00C50D0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учащихся  9 классов (100%), в профильных классах обучались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50D03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статистических данных школьного мониторинга результативности процесса обучения позволяет сделать вывод, что школа выполняет задачи базового уровня подготовки учащихся на всех ступенях учебно-воспитательного процесса.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проводилась большая работа по подготовке учащихся к  Всероссийской олимпиаде школьников. В первом (школьном)  приняли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участие 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3B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  уча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 Зафиксировано </w:t>
            </w:r>
            <w:r w:rsidR="002F3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3B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работ, т.е. многие учащиеся принимали участие в нескольких олимпиадах.   Участие в олимпиадах на данном этапе осуществлялось на добровольной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основе.  Наибольшее количество участников олимпиады было по русскому языку, английскому языку, математике, химии, географии и физкультуре.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Во втором (муниципальном) этапе принимали участие  </w:t>
            </w:r>
            <w:r w:rsidR="0053001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учащихся. Победителями стали </w:t>
            </w:r>
            <w:r w:rsidR="00530012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01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gramStart"/>
            <w:r w:rsidR="0053001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530012">
              <w:rPr>
                <w:rFonts w:ascii="Times New Roman" w:hAnsi="Times New Roman" w:cs="Times New Roman"/>
                <w:sz w:val="28"/>
                <w:szCs w:val="28"/>
              </w:rPr>
              <w:t>а региональном эапе-2 победителя и 4 призера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учащиеся школы участвуют  в международных  интеллектуальных конкурсах,  количество  участников увеличивается ежегодно.  Этот год не стал исключением.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коллектив школы продолжил работу по систематизации и развитию отдельных направлений и аспектов работы с одаренными детьми по школьной программе   «Наша надежда». Реализация плана работы с одаренными детьми осуществлялась на трех уровнях: поиск одаренных, их  сопровождение, оценка результатов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созданы условия для успешной учебной деятельности учащихся: учащиеся школы обеспечены учебниками,  проводится индивидуальная работа со слабоуспевающими, осуществляется дифференцированный подход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обучающимся. В  школе 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компьютеров, которые объединены локальной сетью и подключены к сети Интернет,  функциониру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а, 46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интерактивных досок, в каждом учебном кабинете оборудовано автоматизированное рабочее место учителя, что дает возможность проводить уроки на высоком уровне.   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  также как и в предыдущие годы, особое внимание уделялось качественной подготовке учащихся 9  и 11 классов  к  государственной итоговой аттестации.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учащихся к экзаменам  проводилась большая планомерная работа: были созданы рабочие группы учителей-предметников, обеспечивающих подготовку учащихся к ГИА, составлены планы ШМО, а также индивидуальные планы учителей-предметников по подготовке к государственной итоговой аттестации. В ходе работы на основе анализа итогов ГИА прошлого года, пробных тренировочных работ, проведенных в течение учебного года, был разработан ряд мероприятий, позволяющих улучшить работу  для качественной подготовки учащихся к государственной итоговой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аттестации. Было проведено большое количество пробных тестирований на базе школы, при проведении отдельных работ рядом с ребенком могли находиться его родители, что позволило не только учащимся попробовать свои силы, подробно познакомиться с содержанием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но и родителям увидеть уровень подготовки учащегося к экзаменам. Велась работа по обучению заполнения бланков ЕГЭ, результаты всех работ тщательно отслеживались, доводились до сведения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к  ГИА осуществлялся в течение всего учебного года. Мероприятия, запланированные по подготовке к аттестации, прошли в полном объеме. 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9-х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в 9 классах обучалось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A7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 русскому языку % качества экзаменационной работы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="00CA2A7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B0672" w:rsidRPr="00AD3086">
              <w:rPr>
                <w:rFonts w:ascii="Times New Roman" w:hAnsi="Times New Roman" w:cs="Times New Roman"/>
                <w:sz w:val="28"/>
                <w:szCs w:val="28"/>
              </w:rPr>
              <w:t>% , %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67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Средний балл по русскому языку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составил 4,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:rsidR="0017253C" w:rsidRPr="00A36F50" w:rsidRDefault="0017253C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качество знаний  составило 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746D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Всего на конец года в 11 классах школы обучались  </w:t>
            </w:r>
            <w:r w:rsidR="00311CB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Получили аттестаты особого образца </w:t>
            </w:r>
            <w:r w:rsidR="00311C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средний балл составил </w:t>
            </w:r>
            <w:r w:rsidR="00311CB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C1E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C1D" w:rsidRPr="00A36F50" w:rsidRDefault="00311CB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сдавали математику профильного уровня,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выше 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70 баллов по математике набрал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 Средний балл по математике </w:t>
            </w:r>
            <w:r w:rsidR="00F3373E">
              <w:rPr>
                <w:rFonts w:ascii="Times New Roman" w:hAnsi="Times New Roman" w:cs="Times New Roman"/>
                <w:sz w:val="28"/>
                <w:szCs w:val="28"/>
              </w:rPr>
              <w:t>профильного уровня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 составил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 по математике базового уровня 4,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средний балл составляет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физике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химии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– 44;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обществознанию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литературе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Можно сделать вывод, что результаты  экзаменов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  в основном достаточно стабильные.</w:t>
            </w:r>
          </w:p>
          <w:p w:rsidR="00F57DD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показал, что  наблюдаются стабильные результаты по русскому языку, по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обществознанию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выше по сравнению с прошлым годом.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экзаменов практически совпадают с результатами проводимых в школе  в течение учебного года репетиционных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говорят о качественной работе педагогического коллектива в данном направлении. Степень овладения выпускниками содержания учебных предметов высокий, уровень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достаточно объективный.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РЕЗУЛЬТАТИВНОСТЬ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Вся воспитательная и образовательная деятельность в МБОУ СОШ № 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была основана на потребностях и интересах детей, необходимых для личностного развития, традициях школы, культурном наследии. Приоритетным направлением при этом является забота о физическом,  психическом и нравственном здоровье детей.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Результатом всей работы педагогического коллектива школы является личность школьника, ориентированная на самопознании и самовоспитании, с чувством гражданина, политической культурой, личным достоинством.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Главная цель воспитательной работы в школе – развитие нравственной, гармоничной, физически здоровой личности, способной к творческому самоопределению.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  строит воспитательную систему на базе постоянного совершенствования познавательной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Главным условием становления познавательной высокоэффективной деятельности в воспитательной системе является раннее выявление способностей детей с последующей дифференциацией обучения. Все дети школьного возраста проходят психолого-диагностическое обследование, что позволяет получить более полную информацию о них и использовать ее при планировании мероприятий по основным направлениям воспитательной работы.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года велась индивидуальная работа с учащимися, целью которой являлось  создание в школе благоприятной среды для формирования личности и индивидуальности каждого ребенка.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1-</w:t>
            </w:r>
            <w:r w:rsidR="00AC4900">
              <w:rPr>
                <w:rFonts w:ascii="Times New Roman" w:hAnsi="Times New Roman" w:cs="Times New Roman"/>
                <w:sz w:val="28"/>
                <w:szCs w:val="28"/>
              </w:rPr>
              <w:t>4 и 5-11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разработаны программы развития классных коллективов, которые соответствуют возрастным особенностям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Ребята занимаются поисковой работой, встречаются с ветеранами. В беседах с ветеранами учащиеся узнают много интересной информации, записывают, а потом систематизируют её. Пишут рефераты, творческие работы, выпускают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стенгазеты, которые находятся в материалах школьного Зала Боевой Славы, проводят экскурсии.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Школа сотрудничает с такими  учреждениями культуры, как центральная детская библиотека,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краеведческий музей, Школа искусств, филармония. Эти учреждения являются очень важными помощниками в деле воспитания подрастающего поколения. Особенно тесно налажена связь педагогического коллектива с детской библиотекой. В течение всего учебного года городской библиотекой проводились тематические мероприятия для учащихся всех возрастных категорий.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Значительную роль в воспитательном процессе играет и городской краеведческий музей, который предоставил школе развернутый план лекций, экскурсий, мероприятий, проводимых в нем. Учащиеся нашей школы являются его частыми гостями.  Посещают наши учащиеся и различные местные и выездные выставки.</w:t>
            </w:r>
          </w:p>
          <w:p w:rsidR="00A36F50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мероприятий прошло в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, посвященных 7</w:t>
            </w:r>
            <w:r w:rsidR="00EF2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Победы: это классные часы, встречи с ветеранами, шефская работа, конкурсы сочинений и рисунков.</w:t>
            </w:r>
            <w:r w:rsidR="00A00062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четко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семей, дети-инвалиды и дети других категорий). В течение учебного года основной задачей в работе социально-психологической службы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профилактической работы показал, что все учащиеся, состоящие на ВШПК, вовлекались в общественную жизнь школы, имели поручения, принимали участие в жизни класса.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D110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0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коллективом школы проводилась очень большая работа по профилактике детского дорожно-транспортного травматизма, формированию у учащихся навыков безопасного поведения на улицах и дорогах.  Школа тесно сотрудничает с инспекторами ГИБДД и линейной полиции, представителями минераловодского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железной дороги, которые проводят профилактические беседы с учащимися. Детям демонстрируются учебные фильмы, мультипликационные фильмы, презентации, организовываются конкурсы. На базе 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работала агитбригада, по профилактике безопасности на железной дороге. Учащиеся выступали перед 1-6 классами.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высоком уровне проходят традиционные общешкольные мероприятия – линейки День знаний и Последний звонок, Минута Славы, Ярмарка Золотая Осень, Фестиваль агитбригад по ПДД, Новогодние вечера,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утренники для начальной школы.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обучается огромное количество талантливых и творческих детей, которых очень активно поддерживают родители. Мы выражаем им огромную благодарность за активное участие в жизни школы.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 и семья находятся в тесном сотрудничестве. Со стороны школы родителям учащихся постоянно оказывается всевозможная помощь. Это педагогические консультации, лекции, родительские собрания, т.е. педагогическое просвещение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4. БЕЗОПАСНОСТЬ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 целью сохранения жизни и здоровья учащихся в школе чётко проводятся инструктажи по технике безопасности (на уроках химии, физики, трудового обучения, физической культуры, на внеклассных мероприятиях). Ежедневно в конце учебных занятий со всеми учащимися проводятся минутки безопасности. Ужесточен пропускной режим.</w:t>
            </w:r>
          </w:p>
          <w:p w:rsidR="00A36F50" w:rsidRPr="00A36F50" w:rsidRDefault="00D45925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классных часах и уроках ОБЗР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изучаются  правила дорожного движения, правила пожарной безопасности, правила поведения в общественных местах. Проводятся тренировочные эвакуации. Перед праздничными днями, каникулами обязательно проводится инструктаж. В школе ведётся большая работа по обеспечению безопасных условий в образовательной среде. Все учебные кабинеты подготовлены к началу учебного года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5. ЗДОРОВЬЕ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225D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Большое внимание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 xml:space="preserve">уделяется укреплению здоровья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учащихся,  формированию  здорового образа  жизни.  С  этой  целью  проводятся   «Дни здоровья», поддерживается нормальный температурный, световой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защиты обучающихся от перегрузок, сохранения их физического и психического здоровья коллектив ведёт большую работу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применению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неукоснительному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СанПиНа в режиме работы, гигиене питания, питьевом режиме;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созданию системы психологического сопровождения каждого учащегося, нуждающегося в помощи;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увеличению числа кружков, позволяющих развивать двигательную активность.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работают спортивные секции: волейбола,  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баскетбола,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мини-футбола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которые ведут учителя физкультуры нашей школы. Спортивный зал оснащен всем необходимым для проведения тренировок.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создана психологическая служба, целью работы которой является сохранение и укрепление психического здоровья, содействие в полноценном раскрытии личностного потенциала учащихся, в выявлении и развитии их способностей, создание среды, обеспечивающей формирование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работает медицинская сестра, которая осуществляет медицинскую деятельность на основании договора, заключенного между школой и ГБУЗ «Детская больница». В прошедшем учебном году снизилась заболевае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мость учащихся, в зимний период.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есть столова</w:t>
            </w:r>
            <w:r w:rsidR="00904681">
              <w:rPr>
                <w:rFonts w:ascii="Times New Roman" w:hAnsi="Times New Roman" w:cs="Times New Roman"/>
                <w:sz w:val="28"/>
                <w:szCs w:val="28"/>
              </w:rPr>
              <w:t xml:space="preserve">я. Охват горячим питанием в </w:t>
            </w:r>
            <w:proofErr w:type="gramStart"/>
            <w:r w:rsidR="00904681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proofErr w:type="gramEnd"/>
            <w:r w:rsidR="00904681">
              <w:rPr>
                <w:rFonts w:ascii="Times New Roman" w:hAnsi="Times New Roman" w:cs="Times New Roman"/>
                <w:sz w:val="28"/>
                <w:szCs w:val="28"/>
              </w:rPr>
              <w:t xml:space="preserve"> школе-100%,среднее и старшее звено-94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разработана и утверждена к реализации Программа по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здорового образа жизни среди несовершеннолетних «Здоровье». Целью данной программы является формирование у обучающихся понимания значимости сохранения, укрепления здоровья и навыков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детей нуждается в регулярном контроле и отслеживании его состояния. В школе проводятся врачебные осмотры, профилактические беседы с учащимися, разъяснительная работа с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6. УПРАВЛЕНИЕ  ШКОЛОЙ.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УПРАВЛЕНЧЕСКАЯ ДЕЯТЕЛЬНОСТЬ АДМИНИСТРАЦИИ.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школой традиционна. В управлении школой принимают участие педагогический совет, родительский </w:t>
            </w:r>
            <w:r w:rsidR="001828C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  <w:r w:rsidR="00C52AD8">
              <w:rPr>
                <w:rFonts w:ascii="Times New Roman" w:hAnsi="Times New Roman" w:cs="Times New Roman"/>
                <w:sz w:val="28"/>
                <w:szCs w:val="28"/>
              </w:rPr>
              <w:t>, РДДМ.</w:t>
            </w:r>
            <w:bookmarkStart w:id="0" w:name="_GoBack"/>
            <w:bookmarkEnd w:id="0"/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Непосредственное руководство школой осуществляет директор школы, назначенный учредителем.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Свою практическую деятельность директор и заместители директора организовывали в соответствии с поставленными задачами для реализации общей цели работы школы. Администрация работала по следующим направлениям: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реализация Программы развития школы;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создание нового видения социально-педагогических процессов, происходящих в школе, и на основе этого прогнозирование развития этих процессов;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формирование у каждого учителя убеждения и потребности, которые позволили бы ему в дальнейшем самостоятельно управлять своей деятельностью и научить организовывать учебно-познавательную деятельность 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овладение новыми педагогическими технологиями.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велась над созданием условий, для удовлетворения потребностей всех субъектов образовательного процесса, общества в качественном образовании путем создания новых механизмов освоения инновационных технологий в сфере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должностными обязанностями каждого члена администрации проводился сбор информации (посещение уроков, мероприятий, анкетирования, беседы, мониторинг деятельности и т.д.), что давало возможность осуществлять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анализ и оценку педагогических процессов, сравнительный анализ. Посещение уроков, анализ результатов посещений выявлял положительный опыт и профессиональные затруднения. Целенаправленно и последовательно использовались испытанные методы работы с педагогами (различные формы методической учебы педагогов на семинарах, педсоветах, совещаниях, планерках). Среди многих функций, которые выполняли заместители директора, – это диагностика качества знаний,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удовлетворенности преподаванием, изучением мотивов участия учащихся в деятельности.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Продолжается работа с педагогическим коллективом по освоению новых педагогических технологий в учебном и воспитательном процессе.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ОБЩИЕ ВЫВОДЫ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основном поставленные задачи на 20</w:t>
            </w:r>
            <w:r w:rsidR="003F20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0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выполнены.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 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Повысился профессиональный уровень педагогического коллектива.  Возросла творческая активность учителей.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Показатели успеваемости в школе достаточные и стабильные.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ЗАДАЧИ НА 20</w:t>
            </w:r>
            <w:r w:rsidR="004C69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22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86AA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5322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Обеспечение реализации права каждого обучающегося на получение образования  в соответствии с его потребностями и возможностями.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Разработка и внедрение новых подходов к организации образовательной среды в рамк</w:t>
            </w:r>
            <w:r w:rsidR="00362222">
              <w:rPr>
                <w:rFonts w:ascii="Times New Roman" w:hAnsi="Times New Roman" w:cs="Times New Roman"/>
                <w:sz w:val="28"/>
                <w:szCs w:val="28"/>
              </w:rPr>
              <w:t>ах внедрения ФООП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 на основе системно-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с целью достижения оптимального уровня качественного образования обучающихся.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3.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4.  Содействие повышению компетентности педагогов в свете требований новых правовых инструктивн</w:t>
            </w:r>
            <w:r w:rsidR="00362222">
              <w:rPr>
                <w:rFonts w:ascii="Times New Roman" w:hAnsi="Times New Roman" w:cs="Times New Roman"/>
                <w:sz w:val="28"/>
                <w:szCs w:val="28"/>
              </w:rPr>
              <w:t xml:space="preserve">о-методических документов, ФООП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через усиление работы в методических объединениях, творческих группах, методическом совете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и стимулирование профессиональной активности.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  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Обеспечение преемственности всех уровней образования в школе на основе инновационных образовательных технологий,  разработанной системы мониторинга и оценки качества образования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Развитие системы воспитательной работы через совершенствование форм взаимодействия образовательного учреждения с родителями (законными представителями) обучающихся и их семьями, с учреждениями </w:t>
            </w:r>
            <w:proofErr w:type="spellStart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детских организаций, действующих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Развитие компонентов открытого образовательного пространства, связи с родителями обучающихся и общественностью.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3C46D3" w:rsidRDefault="00A36F50" w:rsidP="003C4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F50" w:rsidRDefault="00A36F50" w:rsidP="00A36F50">
      <w:pPr>
        <w:shd w:val="clear" w:color="auto" w:fill="FFFFFF" w:themeFill="background1"/>
      </w:pPr>
    </w:p>
    <w:sectPr w:rsidR="00A36F50" w:rsidSect="007437C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0"/>
    <w:rsid w:val="00006EC9"/>
    <w:rsid w:val="000408EB"/>
    <w:rsid w:val="00042BE6"/>
    <w:rsid w:val="00077C1D"/>
    <w:rsid w:val="0008433E"/>
    <w:rsid w:val="001327BC"/>
    <w:rsid w:val="0017253C"/>
    <w:rsid w:val="00181D96"/>
    <w:rsid w:val="001828C3"/>
    <w:rsid w:val="001A2D61"/>
    <w:rsid w:val="001A3161"/>
    <w:rsid w:val="001E5729"/>
    <w:rsid w:val="001E7731"/>
    <w:rsid w:val="00225D64"/>
    <w:rsid w:val="0023323D"/>
    <w:rsid w:val="002A5275"/>
    <w:rsid w:val="002B4922"/>
    <w:rsid w:val="002F3E92"/>
    <w:rsid w:val="00311CB0"/>
    <w:rsid w:val="00356C78"/>
    <w:rsid w:val="00362222"/>
    <w:rsid w:val="00395456"/>
    <w:rsid w:val="003B0672"/>
    <w:rsid w:val="003C46D3"/>
    <w:rsid w:val="003F206B"/>
    <w:rsid w:val="00415E68"/>
    <w:rsid w:val="00486AA6"/>
    <w:rsid w:val="00487C99"/>
    <w:rsid w:val="004C6915"/>
    <w:rsid w:val="004E5537"/>
    <w:rsid w:val="00517FE4"/>
    <w:rsid w:val="00530012"/>
    <w:rsid w:val="00532277"/>
    <w:rsid w:val="00557C6D"/>
    <w:rsid w:val="005A2174"/>
    <w:rsid w:val="005D7016"/>
    <w:rsid w:val="005E294C"/>
    <w:rsid w:val="00655813"/>
    <w:rsid w:val="006C2EAF"/>
    <w:rsid w:val="007437C2"/>
    <w:rsid w:val="007562A3"/>
    <w:rsid w:val="00773B71"/>
    <w:rsid w:val="007C12F5"/>
    <w:rsid w:val="007D16B2"/>
    <w:rsid w:val="007E2676"/>
    <w:rsid w:val="00835412"/>
    <w:rsid w:val="00840D1F"/>
    <w:rsid w:val="00904681"/>
    <w:rsid w:val="0090740E"/>
    <w:rsid w:val="00951947"/>
    <w:rsid w:val="00967CA7"/>
    <w:rsid w:val="00995FE6"/>
    <w:rsid w:val="009C5AF3"/>
    <w:rsid w:val="009D55CA"/>
    <w:rsid w:val="00A00062"/>
    <w:rsid w:val="00A277CC"/>
    <w:rsid w:val="00A32935"/>
    <w:rsid w:val="00A36F50"/>
    <w:rsid w:val="00A84CD9"/>
    <w:rsid w:val="00AA1A8B"/>
    <w:rsid w:val="00AC1ECC"/>
    <w:rsid w:val="00AC4900"/>
    <w:rsid w:val="00AD3086"/>
    <w:rsid w:val="00B565EA"/>
    <w:rsid w:val="00BA12F5"/>
    <w:rsid w:val="00BA5F46"/>
    <w:rsid w:val="00C50D03"/>
    <w:rsid w:val="00C52AD8"/>
    <w:rsid w:val="00CA2A7D"/>
    <w:rsid w:val="00CC6FE8"/>
    <w:rsid w:val="00CF74FA"/>
    <w:rsid w:val="00D049D3"/>
    <w:rsid w:val="00D110DA"/>
    <w:rsid w:val="00D175D3"/>
    <w:rsid w:val="00D45925"/>
    <w:rsid w:val="00D54196"/>
    <w:rsid w:val="00D746D7"/>
    <w:rsid w:val="00D94BEC"/>
    <w:rsid w:val="00DA26C3"/>
    <w:rsid w:val="00E200A6"/>
    <w:rsid w:val="00E3716D"/>
    <w:rsid w:val="00EC040E"/>
    <w:rsid w:val="00EF2ACC"/>
    <w:rsid w:val="00F3373E"/>
    <w:rsid w:val="00F57DD0"/>
    <w:rsid w:val="00F71AE8"/>
    <w:rsid w:val="00FB19E2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6639-1B25-4B1D-82F7-B5B04BED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Коржевская Инга</dc:creator>
  <cp:lastModifiedBy>11</cp:lastModifiedBy>
  <cp:revision>497</cp:revision>
  <cp:lastPrinted>2022-09-19T08:24:00Z</cp:lastPrinted>
  <dcterms:created xsi:type="dcterms:W3CDTF">2020-09-04T13:48:00Z</dcterms:created>
  <dcterms:modified xsi:type="dcterms:W3CDTF">2024-10-01T05:58:00Z</dcterms:modified>
</cp:coreProperties>
</file>