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AF3" w:rsidRDefault="00F76AF3" w:rsidP="00B503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F06AAE8" wp14:editId="5DD73FAD">
            <wp:extent cx="6145503" cy="8686815"/>
            <wp:effectExtent l="0" t="0" r="0" b="0"/>
            <wp:docPr id="1" name="Рисунок 1" descr="C:\Users\User\Desktop\сканирование0015 7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ирование0015 7 кл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537" cy="8686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AF3" w:rsidRDefault="00F76AF3" w:rsidP="00B503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5A0" w:rsidRPr="00B503E3" w:rsidRDefault="00B905A0" w:rsidP="00B503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3E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 xml:space="preserve">Программа по биологии направлена на формирование естественно-научной грамотности </w:t>
      </w:r>
      <w:proofErr w:type="gramStart"/>
      <w:r w:rsidRPr="009A170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A1708">
        <w:rPr>
          <w:rFonts w:ascii="Times New Roman" w:hAnsi="Times New Roman" w:cs="Times New Roman"/>
          <w:sz w:val="24"/>
          <w:szCs w:val="24"/>
        </w:rPr>
        <w:t xml:space="preserve"> и организацию изучения биологии на </w:t>
      </w:r>
      <w:proofErr w:type="spellStart"/>
      <w:r w:rsidRPr="009A1708">
        <w:rPr>
          <w:rFonts w:ascii="Times New Roman" w:hAnsi="Times New Roman" w:cs="Times New Roman"/>
          <w:sz w:val="24"/>
          <w:szCs w:val="24"/>
        </w:rPr>
        <w:t>деятельностной</w:t>
      </w:r>
      <w:proofErr w:type="spellEnd"/>
      <w:r w:rsidRPr="009A1708">
        <w:rPr>
          <w:rFonts w:ascii="Times New Roman" w:hAnsi="Times New Roman" w:cs="Times New Roman"/>
          <w:sz w:val="24"/>
          <w:szCs w:val="24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9A1708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9A1708">
        <w:rPr>
          <w:rFonts w:ascii="Times New Roman" w:hAnsi="Times New Roman" w:cs="Times New Roman"/>
          <w:sz w:val="24"/>
          <w:szCs w:val="24"/>
        </w:rPr>
        <w:t xml:space="preserve"> результатам обучения, а также реализация </w:t>
      </w:r>
      <w:proofErr w:type="spellStart"/>
      <w:r w:rsidRPr="009A1708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9A1708">
        <w:rPr>
          <w:rFonts w:ascii="Times New Roman" w:hAnsi="Times New Roman" w:cs="Times New Roman"/>
          <w:sz w:val="24"/>
          <w:szCs w:val="24"/>
        </w:rPr>
        <w:t xml:space="preserve"> связей </w:t>
      </w:r>
      <w:proofErr w:type="gramStart"/>
      <w:r w:rsidRPr="009A1708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gramEnd"/>
      <w:r w:rsidRPr="009A1708">
        <w:rPr>
          <w:rFonts w:ascii="Times New Roman" w:hAnsi="Times New Roman" w:cs="Times New Roman"/>
          <w:sz w:val="24"/>
          <w:szCs w:val="24"/>
        </w:rPr>
        <w:t xml:space="preserve"> учебных предметов на уровне основного общего образования. 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9A1708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9A1708">
        <w:rPr>
          <w:rFonts w:ascii="Times New Roman" w:hAnsi="Times New Roman" w:cs="Times New Roman"/>
          <w:sz w:val="24"/>
          <w:szCs w:val="24"/>
        </w:rPr>
        <w:t>, предметные. Предметные планируемые результаты даны для каждого года изучения биологии.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 xml:space="preserve">Биологическая подготовка обеспечивает понимание </w:t>
      </w:r>
      <w:proofErr w:type="gramStart"/>
      <w:r w:rsidRPr="009A1708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A1708">
        <w:rPr>
          <w:rFonts w:ascii="Times New Roman" w:hAnsi="Times New Roman" w:cs="Times New Roman"/>
          <w:sz w:val="24"/>
          <w:szCs w:val="24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Целями изучения биологии на уровне основного общего образования являются: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формирование экологической культуры в целях сохранения собственного здоровья и охраны окружающей среды.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Достижение целей программы по биологии обеспечивается решением следующих задач: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lastRenderedPageBreak/>
        <w:t xml:space="preserve">приобретение </w:t>
      </w:r>
      <w:proofErr w:type="gramStart"/>
      <w:r w:rsidRPr="009A1708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A1708">
        <w:rPr>
          <w:rFonts w:ascii="Times New Roman" w:hAnsi="Times New Roman" w:cs="Times New Roman"/>
          <w:sz w:val="24"/>
          <w:szCs w:val="24"/>
        </w:rPr>
        <w:t xml:space="preserve"> знаний о живой природе, закономерностях строения, жизнедеятельности и </w:t>
      </w:r>
      <w:proofErr w:type="spellStart"/>
      <w:r w:rsidRPr="009A1708">
        <w:rPr>
          <w:rFonts w:ascii="Times New Roman" w:hAnsi="Times New Roman" w:cs="Times New Roman"/>
          <w:sz w:val="24"/>
          <w:szCs w:val="24"/>
        </w:rPr>
        <w:t>средообразующей</w:t>
      </w:r>
      <w:proofErr w:type="spellEnd"/>
      <w:r w:rsidRPr="009A1708">
        <w:rPr>
          <w:rFonts w:ascii="Times New Roman" w:hAnsi="Times New Roman" w:cs="Times New Roman"/>
          <w:sz w:val="24"/>
          <w:szCs w:val="24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4228D3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Общее число часов, отведенных для изучения биологии, составляет</w:t>
      </w:r>
      <w:proofErr w:type="gramStart"/>
      <w:r w:rsidR="004228D3">
        <w:rPr>
          <w:rFonts w:ascii="Times New Roman" w:hAnsi="Times New Roman" w:cs="Times New Roman"/>
          <w:sz w:val="24"/>
          <w:szCs w:val="24"/>
        </w:rPr>
        <w:t>:</w:t>
      </w:r>
      <w:r w:rsidRPr="009A170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A1708">
        <w:rPr>
          <w:rFonts w:ascii="Times New Roman" w:hAnsi="Times New Roman" w:cs="Times New Roman"/>
          <w:sz w:val="24"/>
          <w:szCs w:val="24"/>
        </w:rPr>
        <w:t xml:space="preserve"> 7 кла</w:t>
      </w:r>
      <w:r w:rsidR="004228D3">
        <w:rPr>
          <w:rFonts w:ascii="Times New Roman" w:hAnsi="Times New Roman" w:cs="Times New Roman"/>
          <w:sz w:val="24"/>
          <w:szCs w:val="24"/>
        </w:rPr>
        <w:t>ссе – 34 часа (1 час в неделю)</w:t>
      </w:r>
    </w:p>
    <w:p w:rsidR="004228D3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  <w:bookmarkStart w:id="0" w:name="_GoBack"/>
      <w:bookmarkEnd w:id="0"/>
    </w:p>
    <w:p w:rsidR="0076000B" w:rsidRPr="00B503E3" w:rsidRDefault="00B905A0" w:rsidP="00B503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3E3">
        <w:rPr>
          <w:rFonts w:ascii="Times New Roman" w:hAnsi="Times New Roman" w:cs="Times New Roman"/>
          <w:b/>
          <w:sz w:val="24"/>
          <w:szCs w:val="24"/>
        </w:rPr>
        <w:t>СОДЕРЖАНИЕ ОБУЧЕНИЯ</w:t>
      </w:r>
    </w:p>
    <w:p w:rsidR="009A1708" w:rsidRPr="00B503E3" w:rsidRDefault="00B905A0" w:rsidP="00B503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3E3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1.</w:t>
      </w:r>
      <w:r w:rsidRPr="009A1708">
        <w:rPr>
          <w:rFonts w:ascii="Times New Roman" w:hAnsi="Times New Roman" w:cs="Times New Roman"/>
          <w:sz w:val="24"/>
          <w:szCs w:val="24"/>
        </w:rPr>
        <w:tab/>
        <w:t xml:space="preserve"> Систематические группы растений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 xml:space="preserve">Классификация растений. Вид как основная систематическая категория. Система растительного мира. Низшие, высшие споровые, высшие семенные растения. </w:t>
      </w:r>
      <w:proofErr w:type="gramStart"/>
      <w:r w:rsidRPr="009A1708">
        <w:rPr>
          <w:rFonts w:ascii="Times New Roman" w:hAnsi="Times New Roman" w:cs="Times New Roman"/>
          <w:sz w:val="24"/>
          <w:szCs w:val="24"/>
        </w:rPr>
        <w:t>Основные таксоны (категории) систематики растений (царство, отдел, класс, порядок, семейство, род, вид).</w:t>
      </w:r>
      <w:proofErr w:type="gramEnd"/>
      <w:r w:rsidRPr="009A1708">
        <w:rPr>
          <w:rFonts w:ascii="Times New Roman" w:hAnsi="Times New Roman" w:cs="Times New Roman"/>
          <w:sz w:val="24"/>
          <w:szCs w:val="24"/>
        </w:rPr>
        <w:t xml:space="preserve"> История развития систематики, описание видов, открытие новых видов. Роль систематики в биологии.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Низшие растения. Водоросли. Общая характеристика водорослей. Одноклеточные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человека.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Высшие споровые растения.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кукушкин лён. 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 xml:space="preserve">Плауновидные (Плауны). Хвощевидные (Хвощи), Папоротниковидные (Папоротники). Общая характеристика. Усложнение строения папоротникообразных растений по сравнению </w:t>
      </w:r>
      <w:proofErr w:type="gramStart"/>
      <w:r w:rsidRPr="009A170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A1708">
        <w:rPr>
          <w:rFonts w:ascii="Times New Roman" w:hAnsi="Times New Roman" w:cs="Times New Roman"/>
          <w:sz w:val="24"/>
          <w:szCs w:val="24"/>
        </w:rPr>
        <w:t xml:space="preserve"> мхами. Особенности строения и жизнедеятельности плаунов, хвощей и папоротников. Размножение </w:t>
      </w:r>
      <w:proofErr w:type="gramStart"/>
      <w:r w:rsidRPr="009A1708">
        <w:rPr>
          <w:rFonts w:ascii="Times New Roman" w:hAnsi="Times New Roman" w:cs="Times New Roman"/>
          <w:sz w:val="24"/>
          <w:szCs w:val="24"/>
        </w:rPr>
        <w:t>папоротникообразных</w:t>
      </w:r>
      <w:proofErr w:type="gramEnd"/>
      <w:r w:rsidRPr="009A1708">
        <w:rPr>
          <w:rFonts w:ascii="Times New Roman" w:hAnsi="Times New Roman" w:cs="Times New Roman"/>
          <w:sz w:val="24"/>
          <w:szCs w:val="24"/>
        </w:rPr>
        <w:t xml:space="preserve">. Цикл развития папоротника. Роль древних папоротникообразных в образовании каменного угля. Значение </w:t>
      </w:r>
      <w:proofErr w:type="gramStart"/>
      <w:r w:rsidRPr="009A1708">
        <w:rPr>
          <w:rFonts w:ascii="Times New Roman" w:hAnsi="Times New Roman" w:cs="Times New Roman"/>
          <w:sz w:val="24"/>
          <w:szCs w:val="24"/>
        </w:rPr>
        <w:t>папоротникообразных</w:t>
      </w:r>
      <w:proofErr w:type="gramEnd"/>
      <w:r w:rsidRPr="009A1708">
        <w:rPr>
          <w:rFonts w:ascii="Times New Roman" w:hAnsi="Times New Roman" w:cs="Times New Roman"/>
          <w:sz w:val="24"/>
          <w:szCs w:val="24"/>
        </w:rPr>
        <w:t xml:space="preserve"> в природе и жизни человека.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lastRenderedPageBreak/>
        <w:t xml:space="preserve">Высшие семенные растения. Голосеменные. Общая характеристика. Хвойные растения, их разнообразие. Строение и жизнедеятельность </w:t>
      </w:r>
      <w:proofErr w:type="gramStart"/>
      <w:r w:rsidRPr="009A1708">
        <w:rPr>
          <w:rFonts w:ascii="Times New Roman" w:hAnsi="Times New Roman" w:cs="Times New Roman"/>
          <w:sz w:val="24"/>
          <w:szCs w:val="24"/>
        </w:rPr>
        <w:t>хвойных</w:t>
      </w:r>
      <w:proofErr w:type="gramEnd"/>
      <w:r w:rsidRPr="009A1708">
        <w:rPr>
          <w:rFonts w:ascii="Times New Roman" w:hAnsi="Times New Roman" w:cs="Times New Roman"/>
          <w:sz w:val="24"/>
          <w:szCs w:val="24"/>
        </w:rPr>
        <w:t xml:space="preserve">. Размножение </w:t>
      </w:r>
      <w:proofErr w:type="gramStart"/>
      <w:r w:rsidRPr="009A1708">
        <w:rPr>
          <w:rFonts w:ascii="Times New Roman" w:hAnsi="Times New Roman" w:cs="Times New Roman"/>
          <w:sz w:val="24"/>
          <w:szCs w:val="24"/>
        </w:rPr>
        <w:t>хвойных</w:t>
      </w:r>
      <w:proofErr w:type="gramEnd"/>
      <w:r w:rsidRPr="009A1708">
        <w:rPr>
          <w:rFonts w:ascii="Times New Roman" w:hAnsi="Times New Roman" w:cs="Times New Roman"/>
          <w:sz w:val="24"/>
          <w:szCs w:val="24"/>
        </w:rPr>
        <w:t>, цикл развития на примере сосны. Значение хвойных растений в природе и жизни человека.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 xml:space="preserve">Покрытосеменные (цветковые) растения. Общая характеристика. Особенности строения и </w:t>
      </w:r>
      <w:proofErr w:type="gramStart"/>
      <w:r w:rsidRPr="009A1708">
        <w:rPr>
          <w:rFonts w:ascii="Times New Roman" w:hAnsi="Times New Roman" w:cs="Times New Roman"/>
          <w:sz w:val="24"/>
          <w:szCs w:val="24"/>
        </w:rPr>
        <w:t>жизнедеятельности</w:t>
      </w:r>
      <w:proofErr w:type="gramEnd"/>
      <w:r w:rsidRPr="009A1708">
        <w:rPr>
          <w:rFonts w:ascii="Times New Roman" w:hAnsi="Times New Roman" w:cs="Times New Roman"/>
          <w:sz w:val="24"/>
          <w:szCs w:val="24"/>
        </w:rPr>
        <w:t xml:space="preserve"> покрытосеменных как наиболее высокоорганизованной группы растений, их господство на Земле. Классификация покрытосеменных растений: класс </w:t>
      </w:r>
      <w:proofErr w:type="gramStart"/>
      <w:r w:rsidRPr="009A1708">
        <w:rPr>
          <w:rFonts w:ascii="Times New Roman" w:hAnsi="Times New Roman" w:cs="Times New Roman"/>
          <w:sz w:val="24"/>
          <w:szCs w:val="24"/>
        </w:rPr>
        <w:t>Двудольные</w:t>
      </w:r>
      <w:proofErr w:type="gramEnd"/>
      <w:r w:rsidRPr="009A1708">
        <w:rPr>
          <w:rFonts w:ascii="Times New Roman" w:hAnsi="Times New Roman" w:cs="Times New Roman"/>
          <w:sz w:val="24"/>
          <w:szCs w:val="24"/>
        </w:rPr>
        <w:t xml:space="preserve"> и класс Однодольные. Признаки классов. Цикл развития покрытосеменного растения.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 xml:space="preserve">Семейства покрытосеменных (цветковых) растений (изучаются три семейства растений по выбору учителя с учётом местных условий, при этом возможно изучать семейства, не вошедшие в перечень, если они являются наиболее распространёнными в данном регионе). </w:t>
      </w:r>
      <w:proofErr w:type="gramStart"/>
      <w:r w:rsidRPr="009A1708">
        <w:rPr>
          <w:rFonts w:ascii="Times New Roman" w:hAnsi="Times New Roman" w:cs="Times New Roman"/>
          <w:sz w:val="24"/>
          <w:szCs w:val="24"/>
        </w:rPr>
        <w:t>Характерные признаки семейств класса Двудольные (Крестоцветные, или Капустные, Розоцветные, или Розовые, Мотыльковые, или Бобовые, Паслёновые, Сложноцветные, или Астровые) и класса Однодольные (Лилейные, Злаки, или Мятликовые).</w:t>
      </w:r>
      <w:proofErr w:type="gramEnd"/>
      <w:r w:rsidRPr="009A1708">
        <w:rPr>
          <w:rFonts w:ascii="Times New Roman" w:hAnsi="Times New Roman" w:cs="Times New Roman"/>
          <w:sz w:val="24"/>
          <w:szCs w:val="24"/>
        </w:rPr>
        <w:t xml:space="preserve"> 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Лабораторные и практические работы.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Изучение строения одноклеточных водорослей (на примере хламидомонады и хлореллы).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 xml:space="preserve">Изучение строения многоклеточных нитчатых водорослей (на примере спирогиры и </w:t>
      </w:r>
      <w:proofErr w:type="spellStart"/>
      <w:r w:rsidRPr="009A1708">
        <w:rPr>
          <w:rFonts w:ascii="Times New Roman" w:hAnsi="Times New Roman" w:cs="Times New Roman"/>
          <w:sz w:val="24"/>
          <w:szCs w:val="24"/>
        </w:rPr>
        <w:t>улотрикса</w:t>
      </w:r>
      <w:proofErr w:type="spellEnd"/>
      <w:r w:rsidRPr="009A1708">
        <w:rPr>
          <w:rFonts w:ascii="Times New Roman" w:hAnsi="Times New Roman" w:cs="Times New Roman"/>
          <w:sz w:val="24"/>
          <w:szCs w:val="24"/>
        </w:rPr>
        <w:t>).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Изучение внешнего строения мхов (на местных видах).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Изучение внешнего строения папоротника или хвоща.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 xml:space="preserve">Изучение внешнего строения покрытосеменных растений. 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 xml:space="preserve">Изучение признаков представителей семейств: </w:t>
      </w:r>
      <w:proofErr w:type="gramStart"/>
      <w:r w:rsidRPr="009A1708">
        <w:rPr>
          <w:rFonts w:ascii="Times New Roman" w:hAnsi="Times New Roman" w:cs="Times New Roman"/>
          <w:sz w:val="24"/>
          <w:szCs w:val="24"/>
        </w:rPr>
        <w:t>Крестоцветные (Капустные), Розоцветные (Розовые), Мотыльковые (Бобовые), Паслёновые, Сложноцветные (Астровые), Лилейные, Злаки (Мятликовые) на гербарных и натуральных образцах.</w:t>
      </w:r>
      <w:proofErr w:type="gramEnd"/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Определение видов растений (на примере трёх семейств) с использованием определителей растений или определительных карточек.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2.</w:t>
      </w:r>
      <w:r w:rsidRPr="009A1708">
        <w:rPr>
          <w:rFonts w:ascii="Times New Roman" w:hAnsi="Times New Roman" w:cs="Times New Roman"/>
          <w:sz w:val="24"/>
          <w:szCs w:val="24"/>
        </w:rPr>
        <w:tab/>
        <w:t xml:space="preserve"> Развитие растительного мира на Земле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систематических групп. Вымершие растения.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 xml:space="preserve">Экскурсии или </w:t>
      </w:r>
      <w:proofErr w:type="spellStart"/>
      <w:r w:rsidRPr="009A1708">
        <w:rPr>
          <w:rFonts w:ascii="Times New Roman" w:hAnsi="Times New Roman" w:cs="Times New Roman"/>
          <w:sz w:val="24"/>
          <w:szCs w:val="24"/>
        </w:rPr>
        <w:t>видеоэкскурсии</w:t>
      </w:r>
      <w:proofErr w:type="spellEnd"/>
      <w:r w:rsidRPr="009A1708">
        <w:rPr>
          <w:rFonts w:ascii="Times New Roman" w:hAnsi="Times New Roman" w:cs="Times New Roman"/>
          <w:sz w:val="24"/>
          <w:szCs w:val="24"/>
        </w:rPr>
        <w:t>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lastRenderedPageBreak/>
        <w:t>Развитие растительного мира на Земле (экскурсия в палеонтологический или краеведческий музей).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3.</w:t>
      </w:r>
      <w:r w:rsidRPr="009A1708">
        <w:rPr>
          <w:rFonts w:ascii="Times New Roman" w:hAnsi="Times New Roman" w:cs="Times New Roman"/>
          <w:sz w:val="24"/>
          <w:szCs w:val="24"/>
        </w:rPr>
        <w:tab/>
        <w:t xml:space="preserve"> Растения в природных сообществах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организмами.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4.</w:t>
      </w:r>
      <w:r w:rsidRPr="009A1708">
        <w:rPr>
          <w:rFonts w:ascii="Times New Roman" w:hAnsi="Times New Roman" w:cs="Times New Roman"/>
          <w:sz w:val="24"/>
          <w:szCs w:val="24"/>
        </w:rPr>
        <w:tab/>
        <w:t>Растения и человек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Культурные растения и их происхождение.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 xml:space="preserve">Экскурсии или </w:t>
      </w:r>
      <w:proofErr w:type="spellStart"/>
      <w:r w:rsidRPr="009A1708">
        <w:rPr>
          <w:rFonts w:ascii="Times New Roman" w:hAnsi="Times New Roman" w:cs="Times New Roman"/>
          <w:sz w:val="24"/>
          <w:szCs w:val="24"/>
        </w:rPr>
        <w:t>видеоэкскурсии</w:t>
      </w:r>
      <w:proofErr w:type="spellEnd"/>
      <w:r w:rsidRPr="009A1708">
        <w:rPr>
          <w:rFonts w:ascii="Times New Roman" w:hAnsi="Times New Roman" w:cs="Times New Roman"/>
          <w:sz w:val="24"/>
          <w:szCs w:val="24"/>
        </w:rPr>
        <w:t>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 xml:space="preserve">Изучение сельскохозяйственных растений региона. 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Изучение сорных растений региона.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5.</w:t>
      </w:r>
      <w:r w:rsidRPr="009A1708">
        <w:rPr>
          <w:rFonts w:ascii="Times New Roman" w:hAnsi="Times New Roman" w:cs="Times New Roman"/>
          <w:sz w:val="24"/>
          <w:szCs w:val="24"/>
        </w:rPr>
        <w:tab/>
        <w:t>Грибы. Лишайники. Бактерии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Лишайники – комплексные организмы. Строение лишайников. Питание, рост и размножение лишайников. Значение лишайников в природе и жизни человека.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 xml:space="preserve">Бактерии – доядерные организмы. Общая характеристика бактерий. Бактериальная клетка. Размножение бактерий. Распространение бактерий. Разнообразие бактерий. Значение </w:t>
      </w:r>
      <w:r w:rsidRPr="009A1708">
        <w:rPr>
          <w:rFonts w:ascii="Times New Roman" w:hAnsi="Times New Roman" w:cs="Times New Roman"/>
          <w:sz w:val="24"/>
          <w:szCs w:val="24"/>
        </w:rPr>
        <w:lastRenderedPageBreak/>
        <w:t>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Лабораторные и практические работы.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Изучение строения одноклеточных (</w:t>
      </w:r>
      <w:proofErr w:type="spellStart"/>
      <w:r w:rsidRPr="009A1708">
        <w:rPr>
          <w:rFonts w:ascii="Times New Roman" w:hAnsi="Times New Roman" w:cs="Times New Roman"/>
          <w:sz w:val="24"/>
          <w:szCs w:val="24"/>
        </w:rPr>
        <w:t>мукор</w:t>
      </w:r>
      <w:proofErr w:type="spellEnd"/>
      <w:r w:rsidRPr="009A1708">
        <w:rPr>
          <w:rFonts w:ascii="Times New Roman" w:hAnsi="Times New Roman" w:cs="Times New Roman"/>
          <w:sz w:val="24"/>
          <w:szCs w:val="24"/>
        </w:rPr>
        <w:t>) и многоклеточных (</w:t>
      </w:r>
      <w:proofErr w:type="spellStart"/>
      <w:r w:rsidRPr="009A1708">
        <w:rPr>
          <w:rFonts w:ascii="Times New Roman" w:hAnsi="Times New Roman" w:cs="Times New Roman"/>
          <w:sz w:val="24"/>
          <w:szCs w:val="24"/>
        </w:rPr>
        <w:t>пеницилл</w:t>
      </w:r>
      <w:proofErr w:type="spellEnd"/>
      <w:r w:rsidRPr="009A1708">
        <w:rPr>
          <w:rFonts w:ascii="Times New Roman" w:hAnsi="Times New Roman" w:cs="Times New Roman"/>
          <w:sz w:val="24"/>
          <w:szCs w:val="24"/>
        </w:rPr>
        <w:t>) плесневых грибов.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Изучение строения плодовых тел шляпочных грибов (или изучение шляпочных грибов на муляжах).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Изучение строения лишайников.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Изучение строения бактерий (на готовых микропрепаратах).</w:t>
      </w:r>
    </w:p>
    <w:p w:rsidR="00B905A0" w:rsidRPr="00B503E3" w:rsidRDefault="00B905A0" w:rsidP="00B503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3E3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ПО БИОЛОГИИ НА УРОВНЕ ОСНОВНОГО ОБЩЕГ</w:t>
      </w:r>
      <w:r w:rsidR="009A1708" w:rsidRPr="00B503E3">
        <w:rPr>
          <w:rFonts w:ascii="Times New Roman" w:hAnsi="Times New Roman" w:cs="Times New Roman"/>
          <w:b/>
          <w:sz w:val="24"/>
          <w:szCs w:val="24"/>
        </w:rPr>
        <w:t>О ОБРАЗОВАНИЯ (БАЗОВЫЙ УРОВЕНЬ)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1708">
        <w:rPr>
          <w:rFonts w:ascii="Times New Roman" w:hAnsi="Times New Roman" w:cs="Times New Roman"/>
          <w:sz w:val="24"/>
          <w:szCs w:val="24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</w:t>
      </w:r>
      <w:proofErr w:type="spellStart"/>
      <w:r w:rsidRPr="009A1708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9A1708">
        <w:rPr>
          <w:rFonts w:ascii="Times New Roman" w:hAnsi="Times New Roman" w:cs="Times New Roman"/>
          <w:sz w:val="24"/>
          <w:szCs w:val="24"/>
        </w:rPr>
        <w:t xml:space="preserve"> и предмет</w:t>
      </w:r>
      <w:r w:rsidR="009A1708">
        <w:rPr>
          <w:rFonts w:ascii="Times New Roman" w:hAnsi="Times New Roman" w:cs="Times New Roman"/>
          <w:sz w:val="24"/>
          <w:szCs w:val="24"/>
        </w:rPr>
        <w:t xml:space="preserve">ных результатов. </w:t>
      </w:r>
      <w:proofErr w:type="gramEnd"/>
    </w:p>
    <w:p w:rsidR="00B905A0" w:rsidRPr="009A1708" w:rsidRDefault="009A1708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 xml:space="preserve">1) гражданского воспитания: 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2) патриотического воспитания: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3) духовно-нравственного воспитания: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готовность оценивать поведение и поступки с позиции нравственных норм и норм экологической культуры;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понимание значимости нравственного аспекта деятельности человека в медицине и биологии;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4) эстетического воспитания: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понимание роли биологии в формировании эстетической культуры личности;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lastRenderedPageBreak/>
        <w:t>5) физического воспитания, формирования культуры здоровья и эмоционального благополучия: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соблюдение правил безопасности, в том числе навыки безопасного поведения в природной среде;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A170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A1708">
        <w:rPr>
          <w:rFonts w:ascii="Times New Roman" w:hAnsi="Times New Roman" w:cs="Times New Roman"/>
          <w:sz w:val="24"/>
          <w:szCs w:val="24"/>
        </w:rPr>
        <w:t xml:space="preserve"> навыка рефлексии, управление собственным эмоциональным состоянием;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6) трудового воспитания: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7) экологического воспитания: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ориентация на применение биологических знаний при решении задач в области окружающей среды;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осознание экологических проблем и путей их решения;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готовность к участию в практической деятельности экологической направленности;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8) ценности научного познания: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понимание роли биологической науки в формировании научного мировоззрения;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 xml:space="preserve">9) адаптации </w:t>
      </w:r>
      <w:proofErr w:type="gramStart"/>
      <w:r w:rsidRPr="009A1708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9A1708">
        <w:rPr>
          <w:rFonts w:ascii="Times New Roman" w:hAnsi="Times New Roman" w:cs="Times New Roman"/>
          <w:sz w:val="24"/>
          <w:szCs w:val="24"/>
        </w:rPr>
        <w:t xml:space="preserve"> к изменяющимся условиям социальной и природной среды: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адекватная оценка изменяющихся условий;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планирование действий в новой ситуации на основании знаний биологических закономерностей.</w:t>
      </w:r>
    </w:p>
    <w:p w:rsidR="00B905A0" w:rsidRPr="009A1708" w:rsidRDefault="009A1708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A1708">
        <w:rPr>
          <w:rFonts w:ascii="Times New Roman" w:hAnsi="Times New Roman" w:cs="Times New Roman"/>
          <w:sz w:val="24"/>
          <w:szCs w:val="24"/>
        </w:rPr>
        <w:lastRenderedPageBreak/>
        <w:t>Метапредметные</w:t>
      </w:r>
      <w:proofErr w:type="spellEnd"/>
      <w:r w:rsidRPr="009A1708">
        <w:rPr>
          <w:rFonts w:ascii="Times New Roman" w:hAnsi="Times New Roman" w:cs="Times New Roman"/>
          <w:sz w:val="24"/>
          <w:szCs w:val="24"/>
        </w:rPr>
        <w:t xml:space="preserve"> результаты освоения программы по биологии основного общего образования, должны отражать овладение следующими унив</w:t>
      </w:r>
      <w:r w:rsidR="009A1708">
        <w:rPr>
          <w:rFonts w:ascii="Times New Roman" w:hAnsi="Times New Roman" w:cs="Times New Roman"/>
          <w:sz w:val="24"/>
          <w:szCs w:val="24"/>
        </w:rPr>
        <w:t>ерсальными учебными действиями: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Познавательные унив</w:t>
      </w:r>
      <w:r w:rsidR="009A1708">
        <w:rPr>
          <w:rFonts w:ascii="Times New Roman" w:hAnsi="Times New Roman" w:cs="Times New Roman"/>
          <w:sz w:val="24"/>
          <w:szCs w:val="24"/>
        </w:rPr>
        <w:t>ерсальные учебные действия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1) базовые логические действия: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биологических объектов (явлений);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2) базовые исследовательские действия: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суждений, аргументировать свою позицию, мнение;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наблюдения и эксперимента;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lastRenderedPageBreak/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3) работа с информацией: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запоминать и систематизир</w:t>
      </w:r>
      <w:r w:rsidR="009A1708">
        <w:rPr>
          <w:rFonts w:ascii="Times New Roman" w:hAnsi="Times New Roman" w:cs="Times New Roman"/>
          <w:sz w:val="24"/>
          <w:szCs w:val="24"/>
        </w:rPr>
        <w:t>овать биологическую информацию.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A1708">
        <w:rPr>
          <w:rFonts w:ascii="Times New Roman" w:hAnsi="Times New Roman" w:cs="Times New Roman"/>
          <w:sz w:val="24"/>
          <w:szCs w:val="24"/>
          <w:u w:val="single"/>
        </w:rPr>
        <w:t>Коммуникативные</w:t>
      </w:r>
      <w:r w:rsidR="009A1708">
        <w:rPr>
          <w:rFonts w:ascii="Times New Roman" w:hAnsi="Times New Roman" w:cs="Times New Roman"/>
          <w:sz w:val="24"/>
          <w:szCs w:val="24"/>
          <w:u w:val="single"/>
        </w:rPr>
        <w:t xml:space="preserve"> универсальные учебные действия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1) общение: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выражать себя (свою точку зрения) в устных и письменных текстах;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2) совместная деятельность: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</w:t>
      </w:r>
      <w:proofErr w:type="gramStart"/>
      <w:r w:rsidRPr="009A1708">
        <w:rPr>
          <w:rFonts w:ascii="Times New Roman" w:hAnsi="Times New Roman" w:cs="Times New Roman"/>
          <w:sz w:val="24"/>
          <w:szCs w:val="24"/>
        </w:rPr>
        <w:t>нескольких</w:t>
      </w:r>
      <w:proofErr w:type="gramEnd"/>
      <w:r w:rsidRPr="009A1708">
        <w:rPr>
          <w:rFonts w:ascii="Times New Roman" w:hAnsi="Times New Roman" w:cs="Times New Roman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9A170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A1708">
        <w:rPr>
          <w:rFonts w:ascii="Times New Roman" w:hAnsi="Times New Roman" w:cs="Times New Roman"/>
          <w:sz w:val="24"/>
          <w:szCs w:val="24"/>
        </w:rPr>
        <w:t xml:space="preserve"> социальных навыков и эмоциона</w:t>
      </w:r>
      <w:r w:rsidR="009A1708">
        <w:rPr>
          <w:rFonts w:ascii="Times New Roman" w:hAnsi="Times New Roman" w:cs="Times New Roman"/>
          <w:sz w:val="24"/>
          <w:szCs w:val="24"/>
        </w:rPr>
        <w:t xml:space="preserve">льного интеллекта обучающихся. 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A1708">
        <w:rPr>
          <w:rFonts w:ascii="Times New Roman" w:hAnsi="Times New Roman" w:cs="Times New Roman"/>
          <w:sz w:val="24"/>
          <w:szCs w:val="24"/>
          <w:u w:val="single"/>
        </w:rPr>
        <w:t>Регулятивные</w:t>
      </w:r>
      <w:r w:rsidR="009A1708">
        <w:rPr>
          <w:rFonts w:ascii="Times New Roman" w:hAnsi="Times New Roman" w:cs="Times New Roman"/>
          <w:sz w:val="24"/>
          <w:szCs w:val="24"/>
          <w:u w:val="single"/>
        </w:rPr>
        <w:t xml:space="preserve"> универсальные учебные действия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выявлять проблемы для решения в жизненных и учебных ситуациях, используя биологические знания;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lastRenderedPageBreak/>
        <w:t>Самоконтроль, эмоциональный интеллект: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9A1708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9A1708"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давать оценку ситуации и предлагать план её изменения;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9A1708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9A1708">
        <w:rPr>
          <w:rFonts w:ascii="Times New Roman" w:hAnsi="Times New Roman" w:cs="Times New Roman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9A1708">
        <w:rPr>
          <w:rFonts w:ascii="Times New Roman" w:hAnsi="Times New Roman" w:cs="Times New Roman"/>
          <w:sz w:val="24"/>
          <w:szCs w:val="24"/>
        </w:rPr>
        <w:t>позитивное</w:t>
      </w:r>
      <w:proofErr w:type="gramEnd"/>
      <w:r w:rsidRPr="009A1708">
        <w:rPr>
          <w:rFonts w:ascii="Times New Roman" w:hAnsi="Times New Roman" w:cs="Times New Roman"/>
          <w:sz w:val="24"/>
          <w:szCs w:val="24"/>
        </w:rPr>
        <w:t xml:space="preserve"> в произошедшей ситуации;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различать, называть и управлять собственными эмоциями и эмоциями других;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регулировать способ выражения эмоций.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Принятие себя и других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человеку, его мнению;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 xml:space="preserve">признавать своё право на ошибку и такое же право </w:t>
      </w:r>
      <w:proofErr w:type="gramStart"/>
      <w:r w:rsidRPr="009A1708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9A1708">
        <w:rPr>
          <w:rFonts w:ascii="Times New Roman" w:hAnsi="Times New Roman" w:cs="Times New Roman"/>
          <w:sz w:val="24"/>
          <w:szCs w:val="24"/>
        </w:rPr>
        <w:t>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открытость себе и другим;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по биологии к концу обучения в 7 классе: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1708">
        <w:rPr>
          <w:rFonts w:ascii="Times New Roman" w:hAnsi="Times New Roman" w:cs="Times New Roman"/>
          <w:sz w:val="24"/>
          <w:szCs w:val="24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  <w:proofErr w:type="gramEnd"/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бактериях;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1708">
        <w:rPr>
          <w:rFonts w:ascii="Times New Roman" w:hAnsi="Times New Roman" w:cs="Times New Roman"/>
          <w:sz w:val="24"/>
          <w:szCs w:val="24"/>
        </w:rPr>
        <w:t xml:space="preserve">применять биологические термины и понятия (в том числе: ботаника, экология растений, микология, бактериология, систематика, царство, отдел, класс, семейство, род, вид, </w:t>
      </w:r>
      <w:r w:rsidRPr="009A1708">
        <w:rPr>
          <w:rFonts w:ascii="Times New Roman" w:hAnsi="Times New Roman" w:cs="Times New Roman"/>
          <w:sz w:val="24"/>
          <w:szCs w:val="24"/>
        </w:rPr>
        <w:lastRenderedPageBreak/>
        <w:t>жизненная форма растений, среда обитания, растительное сообщество,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  <w:proofErr w:type="gramEnd"/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различать и описывать живые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бактерии по изображениям;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выявлять признаки классов покрытосеменных или цветковых, семей</w:t>
      </w:r>
      <w:proofErr w:type="gramStart"/>
      <w:r w:rsidRPr="009A1708">
        <w:rPr>
          <w:rFonts w:ascii="Times New Roman" w:hAnsi="Times New Roman" w:cs="Times New Roman"/>
          <w:sz w:val="24"/>
          <w:szCs w:val="24"/>
        </w:rPr>
        <w:t>ств дв</w:t>
      </w:r>
      <w:proofErr w:type="gramEnd"/>
      <w:r w:rsidRPr="009A1708">
        <w:rPr>
          <w:rFonts w:ascii="Times New Roman" w:hAnsi="Times New Roman" w:cs="Times New Roman"/>
          <w:sz w:val="24"/>
          <w:szCs w:val="24"/>
        </w:rPr>
        <w:t>удольных и однодольных растений;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 xml:space="preserve">определять систематическое положение растительного организма (на примере </w:t>
      </w:r>
      <w:proofErr w:type="gramStart"/>
      <w:r w:rsidRPr="009A1708">
        <w:rPr>
          <w:rFonts w:ascii="Times New Roman" w:hAnsi="Times New Roman" w:cs="Times New Roman"/>
          <w:sz w:val="24"/>
          <w:szCs w:val="24"/>
        </w:rPr>
        <w:t>покрытосеменных</w:t>
      </w:r>
      <w:proofErr w:type="gramEnd"/>
      <w:r w:rsidRPr="009A1708">
        <w:rPr>
          <w:rFonts w:ascii="Times New Roman" w:hAnsi="Times New Roman" w:cs="Times New Roman"/>
          <w:sz w:val="24"/>
          <w:szCs w:val="24"/>
        </w:rPr>
        <w:t>, или цветковых) с помощью определительной карточки;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выделять существенные признаки строения и жизнедеятельности растений, бактерий, грибов, лишайников;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проводить описание и сравнивать между собой растения, грибы, лишайники, бактерии по заданному плану, делать выводы на основе сравнения;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описывать усложнение организации растений в ходе эволюции растительного мира на Земле;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выявлять черты приспособленности растений к среде обитания, значение экологических факторов для растений;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приводить примеры культурных растений и их значение в жизни человека, понимать причины и знать меры охраны растительного мира Земли;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демонстрировать на конкретных примерах связь знаний по 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использовать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lastRenderedPageBreak/>
        <w:t xml:space="preserve"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</w:t>
      </w:r>
      <w:proofErr w:type="spellStart"/>
      <w:r w:rsidRPr="009A1708">
        <w:rPr>
          <w:rFonts w:ascii="Times New Roman" w:hAnsi="Times New Roman" w:cs="Times New Roman"/>
          <w:sz w:val="24"/>
          <w:szCs w:val="24"/>
        </w:rPr>
        <w:t>системыв</w:t>
      </w:r>
      <w:proofErr w:type="spellEnd"/>
      <w:r w:rsidRPr="009A1708">
        <w:rPr>
          <w:rFonts w:ascii="Times New Roman" w:hAnsi="Times New Roman" w:cs="Times New Roman"/>
          <w:sz w:val="24"/>
          <w:szCs w:val="24"/>
        </w:rPr>
        <w:t xml:space="preserve"> другую;</w:t>
      </w:r>
    </w:p>
    <w:p w:rsidR="00B905A0" w:rsidRPr="009A1708" w:rsidRDefault="00B905A0" w:rsidP="00EC0316">
      <w:pPr>
        <w:jc w:val="both"/>
        <w:rPr>
          <w:rFonts w:ascii="Times New Roman" w:hAnsi="Times New Roman" w:cs="Times New Roman"/>
          <w:sz w:val="24"/>
          <w:szCs w:val="24"/>
        </w:rPr>
      </w:pPr>
      <w:r w:rsidRPr="009A1708">
        <w:rPr>
          <w:rFonts w:ascii="Times New Roman" w:hAnsi="Times New Roman" w:cs="Times New Roman"/>
          <w:sz w:val="24"/>
          <w:szCs w:val="24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EC0316" w:rsidRDefault="00EC0316" w:rsidP="00B905A0">
      <w:pPr>
        <w:rPr>
          <w:rFonts w:ascii="Times New Roman" w:hAnsi="Times New Roman" w:cs="Times New Roman"/>
          <w:sz w:val="24"/>
          <w:szCs w:val="24"/>
        </w:rPr>
      </w:pPr>
    </w:p>
    <w:p w:rsidR="00B905A0" w:rsidRPr="00EC0316" w:rsidRDefault="00B905A0" w:rsidP="00EC03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316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B905A0" w:rsidRPr="00B905A0" w:rsidRDefault="00B905A0" w:rsidP="00B905A0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B905A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33"/>
        <w:gridCol w:w="2656"/>
        <w:gridCol w:w="709"/>
        <w:gridCol w:w="1860"/>
        <w:gridCol w:w="1906"/>
        <w:gridCol w:w="2182"/>
      </w:tblGrid>
      <w:tr w:rsidR="00B905A0" w:rsidRPr="00B905A0" w:rsidTr="00B905A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B905A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B905A0" w:rsidRPr="00B905A0" w:rsidRDefault="00B905A0" w:rsidP="00B905A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905A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Наименованиеразделов</w:t>
            </w:r>
            <w:proofErr w:type="spellEnd"/>
            <w:r w:rsidRPr="00B905A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B905A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темпрограммы</w:t>
            </w:r>
            <w:proofErr w:type="spellEnd"/>
          </w:p>
          <w:p w:rsidR="00B905A0" w:rsidRPr="00B905A0" w:rsidRDefault="00B905A0" w:rsidP="00B905A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905A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905A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B905A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B905A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B905A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B905A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образовательныересурсы</w:t>
            </w:r>
            <w:proofErr w:type="spellEnd"/>
          </w:p>
          <w:p w:rsidR="00B905A0" w:rsidRPr="00B905A0" w:rsidRDefault="00B905A0" w:rsidP="00B905A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B905A0" w:rsidRPr="00B905A0" w:rsidTr="00B905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5A0" w:rsidRPr="00B905A0" w:rsidRDefault="00B905A0" w:rsidP="00B905A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5A0" w:rsidRPr="00B905A0" w:rsidRDefault="00B905A0" w:rsidP="00B905A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905A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B905A0" w:rsidRPr="00B905A0" w:rsidRDefault="00B905A0" w:rsidP="00B905A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905A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Контрольныеработы</w:t>
            </w:r>
            <w:proofErr w:type="spellEnd"/>
          </w:p>
          <w:p w:rsidR="00B905A0" w:rsidRPr="00B905A0" w:rsidRDefault="00B905A0" w:rsidP="00B905A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905A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Практическиеработы</w:t>
            </w:r>
            <w:proofErr w:type="spellEnd"/>
          </w:p>
          <w:p w:rsidR="00B905A0" w:rsidRPr="00B905A0" w:rsidRDefault="00B905A0" w:rsidP="00B905A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5A0" w:rsidRPr="00B905A0" w:rsidRDefault="00B905A0" w:rsidP="00B905A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B905A0" w:rsidRPr="00B905A0" w:rsidTr="00B905A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Систематическиегруппырастений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905A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B905A0" w:rsidRPr="00B905A0" w:rsidTr="00B905A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905A0">
              <w:rPr>
                <w:rFonts w:ascii="Times New Roman" w:eastAsia="Calibri" w:hAnsi="Times New Roman" w:cs="Times New Roman"/>
                <w:color w:val="000000"/>
                <w:sz w:val="24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905A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B905A0" w:rsidRPr="00B905A0" w:rsidTr="00B905A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Растения</w:t>
            </w:r>
            <w:proofErr w:type="spellEnd"/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природныхсообществах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905A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B905A0" w:rsidRPr="00B905A0" w:rsidTr="00B905A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Растения</w:t>
            </w:r>
            <w:proofErr w:type="spellEnd"/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человек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905A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B905A0" w:rsidRPr="00B905A0" w:rsidTr="00B905A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Грибы</w:t>
            </w:r>
            <w:proofErr w:type="spellEnd"/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Лишайники</w:t>
            </w:r>
            <w:proofErr w:type="spellEnd"/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Бактерии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905A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B905A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B905A0" w:rsidRPr="00B905A0" w:rsidTr="00B905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905A0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905A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905A0" w:rsidRPr="00B905A0" w:rsidRDefault="00B905A0" w:rsidP="00B905A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B905A0" w:rsidRPr="00B905A0" w:rsidRDefault="00B905A0" w:rsidP="00B905A0">
      <w:pPr>
        <w:rPr>
          <w:rFonts w:ascii="Calibri" w:eastAsia="Calibri" w:hAnsi="Calibri" w:cs="Times New Roman"/>
        </w:rPr>
        <w:sectPr w:rsidR="00B905A0" w:rsidRPr="00B905A0" w:rsidSect="00F76AF3">
          <w:pgSz w:w="11906" w:h="16383"/>
          <w:pgMar w:top="993" w:right="1134" w:bottom="851" w:left="1134" w:header="720" w:footer="720" w:gutter="0"/>
          <w:cols w:space="720"/>
        </w:sectPr>
      </w:pPr>
    </w:p>
    <w:p w:rsidR="008157D4" w:rsidRDefault="008157D4" w:rsidP="00B905A0">
      <w:pPr>
        <w:rPr>
          <w:rFonts w:ascii="Calibri" w:eastAsia="Calibri" w:hAnsi="Calibri" w:cs="Times New Roman"/>
        </w:rPr>
      </w:pPr>
    </w:p>
    <w:p w:rsidR="008157D4" w:rsidRDefault="008157D4" w:rsidP="008157D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 – тематическое планирование  по биологии в 7 классе  2024 – 2025 учебный год</w:t>
      </w:r>
    </w:p>
    <w:p w:rsidR="008157D4" w:rsidRPr="00AA2E1A" w:rsidRDefault="008157D4" w:rsidP="008157D4">
      <w:pPr>
        <w:spacing w:after="0"/>
        <w:ind w:left="120"/>
        <w:rPr>
          <w:lang w:val="en-US"/>
        </w:rPr>
      </w:pPr>
      <w:r w:rsidRPr="00AA2E1A">
        <w:rPr>
          <w:rFonts w:ascii="Times New Roman" w:hAnsi="Times New Roman"/>
          <w:b/>
          <w:color w:val="000000"/>
          <w:sz w:val="28"/>
          <w:lang w:val="en-US"/>
        </w:rPr>
        <w:t xml:space="preserve">7 КЛАСС </w:t>
      </w:r>
    </w:p>
    <w:tbl>
      <w:tblPr>
        <w:tblW w:w="1356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4395"/>
        <w:gridCol w:w="822"/>
        <w:gridCol w:w="1192"/>
        <w:gridCol w:w="1234"/>
        <w:gridCol w:w="894"/>
        <w:gridCol w:w="2803"/>
        <w:gridCol w:w="1560"/>
      </w:tblGrid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4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248" w:type="dxa"/>
            <w:gridSpan w:val="3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rPr>
                <w:lang w:val="en-US"/>
              </w:rPr>
            </w:pPr>
            <w:proofErr w:type="spellStart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8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60" w:type="dxa"/>
            <w:vMerge w:val="restart"/>
          </w:tcPr>
          <w:p w:rsidR="00DF6AC3" w:rsidRPr="00DF6AC3" w:rsidRDefault="00DF6AC3" w:rsidP="00DF6AC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Домашнее задание</w:t>
            </w: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AC3" w:rsidRPr="00AA2E1A" w:rsidRDefault="00DF6AC3" w:rsidP="00DF6AC3">
            <w:pPr>
              <w:rPr>
                <w:lang w:val="en-US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AC3" w:rsidRPr="00AA2E1A" w:rsidRDefault="00DF6AC3" w:rsidP="00DF6AC3">
            <w:pPr>
              <w:rPr>
                <w:lang w:val="en-US"/>
              </w:rPr>
            </w:pP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AA2E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AC3" w:rsidRPr="00AA2E1A" w:rsidRDefault="00DF6AC3" w:rsidP="00DF6AC3">
            <w:pPr>
              <w:rPr>
                <w:lang w:val="en-US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AC3" w:rsidRPr="00AA2E1A" w:rsidRDefault="00DF6AC3" w:rsidP="00DF6AC3">
            <w:pPr>
              <w:rPr>
                <w:lang w:val="en-US"/>
              </w:rPr>
            </w:pPr>
          </w:p>
        </w:tc>
        <w:tc>
          <w:tcPr>
            <w:tcW w:w="1560" w:type="dxa"/>
            <w:vMerge/>
          </w:tcPr>
          <w:p w:rsidR="00DF6AC3" w:rsidRPr="00AA2E1A" w:rsidRDefault="00DF6AC3" w:rsidP="00DF6AC3">
            <w:pPr>
              <w:rPr>
                <w:lang w:val="en-US"/>
              </w:rPr>
            </w:pP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Многообразие организмов и их классификация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4314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П.1 учить</w:t>
            </w:r>
          </w:p>
          <w:p w:rsidR="00DF6AC3" w:rsidRPr="00AA2E1A" w:rsidRDefault="00BB04C5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  <w:r w:rsidR="008F140E">
              <w:rPr>
                <w:rFonts w:ascii="Times New Roman" w:hAnsi="Times New Roman"/>
                <w:color w:val="000000"/>
                <w:sz w:val="24"/>
              </w:rPr>
              <w:t xml:space="preserve">  РК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449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П.2. учить</w:t>
            </w:r>
          </w:p>
          <w:p w:rsidR="00DF6AC3" w:rsidRPr="00AA2E1A" w:rsidRDefault="00BB04C5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Выписать определения</w:t>
            </w: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Низшие растения. 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  <w:r w:rsidR="008F140E">
              <w:rPr>
                <w:rFonts w:ascii="Times New Roman" w:hAnsi="Times New Roman"/>
                <w:color w:val="000000"/>
                <w:sz w:val="24"/>
              </w:rPr>
              <w:t xml:space="preserve"> РК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  П.3 учить</w:t>
            </w:r>
          </w:p>
          <w:p w:rsidR="00DF6AC3" w:rsidRPr="00AA2E1A" w:rsidRDefault="00BB04C5" w:rsidP="00DF6A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ответить на вопросы</w:t>
            </w: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Низшие растения. Зеленые водоросли. Практическая работа «Изучение строения многоклеточных нитчатых водорослей (на примере спирогиры и </w:t>
            </w: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</w:rPr>
              <w:t>улотрикса</w:t>
            </w:r>
            <w:proofErr w:type="spellEnd"/>
            <w:r w:rsidRPr="00AA2E1A">
              <w:rPr>
                <w:rFonts w:ascii="Times New Roman" w:hAnsi="Times New Roman"/>
                <w:color w:val="000000"/>
                <w:sz w:val="24"/>
              </w:rPr>
              <w:t>)»</w:t>
            </w:r>
            <w:r w:rsidR="008F140E">
              <w:rPr>
                <w:rFonts w:ascii="Times New Roman" w:hAnsi="Times New Roman"/>
                <w:color w:val="000000"/>
                <w:sz w:val="24"/>
              </w:rPr>
              <w:t xml:space="preserve"> РК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4832</w:t>
              </w:r>
            </w:hyperlink>
          </w:p>
        </w:tc>
        <w:tc>
          <w:tcPr>
            <w:tcW w:w="1560" w:type="dxa"/>
          </w:tcPr>
          <w:p w:rsidR="00DF6AC3" w:rsidRDefault="00DF6AC3" w:rsidP="00DF6A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П.3 учить</w:t>
            </w:r>
          </w:p>
          <w:p w:rsidR="00BB04C5" w:rsidRPr="00AA2E1A" w:rsidRDefault="00BB04C5" w:rsidP="00DF6A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ообщение</w:t>
            </w:r>
            <w:proofErr w:type="spellEnd"/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Низшие растения. Бурые и красные водоросли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499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lastRenderedPageBreak/>
                <w:t>a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lastRenderedPageBreak/>
              <w:t>П. 4 учить</w:t>
            </w:r>
          </w:p>
          <w:p w:rsidR="00DF6AC3" w:rsidRPr="00AA2E1A" w:rsidRDefault="00BB04C5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конспект</w:t>
            </w: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П.5 учить</w:t>
            </w:r>
          </w:p>
          <w:p w:rsidR="00DF6AC3" w:rsidRPr="00AA2E1A" w:rsidRDefault="00BB04C5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Выписать определения</w:t>
            </w: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Общая характеристика и строение мхов. Практическая работа «Изучение внешнего строения мхов (на местных видах)»</w:t>
            </w:r>
            <w:r w:rsidR="008F140E">
              <w:rPr>
                <w:rFonts w:ascii="Times New Roman" w:hAnsi="Times New Roman"/>
                <w:color w:val="000000"/>
                <w:sz w:val="24"/>
              </w:rPr>
              <w:t xml:space="preserve"> РК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П.6 учить</w:t>
            </w:r>
          </w:p>
          <w:p w:rsidR="00DF6AC3" w:rsidRPr="00AA2E1A" w:rsidRDefault="00BB04C5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ответить на вопросы</w:t>
            </w: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Цикл развития мхов. Роль мхов в природе и деятельности человека</w:t>
            </w:r>
            <w:r w:rsidR="008F140E">
              <w:rPr>
                <w:rFonts w:ascii="Times New Roman" w:hAnsi="Times New Roman"/>
                <w:color w:val="000000"/>
                <w:sz w:val="24"/>
              </w:rPr>
              <w:t xml:space="preserve"> РК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П.6 учить</w:t>
            </w:r>
          </w:p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Общая</w:t>
            </w:r>
            <w:proofErr w:type="spellEnd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характеристика</w:t>
            </w:r>
            <w:proofErr w:type="spellEnd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папоротникообразных</w:t>
            </w:r>
            <w:proofErr w:type="spell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   П.7 учить</w:t>
            </w:r>
          </w:p>
          <w:p w:rsidR="00DF6AC3" w:rsidRPr="00AA2E1A" w:rsidRDefault="00BB04C5" w:rsidP="00DF6A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Выписать определения</w:t>
            </w: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8F140E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Особенности строения и жизнедеятельности плаунов, хвощей и папоротников. Практическая работа «Изучение внешнего строения п</w:t>
            </w: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апоротника</w:t>
            </w:r>
            <w:proofErr w:type="spellEnd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или</w:t>
            </w:r>
            <w:proofErr w:type="spellEnd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хвоща</w:t>
            </w:r>
            <w:proofErr w:type="spellEnd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  <w:r w:rsidR="008F140E">
              <w:rPr>
                <w:rFonts w:ascii="Times New Roman" w:hAnsi="Times New Roman"/>
                <w:color w:val="000000"/>
                <w:sz w:val="24"/>
              </w:rPr>
              <w:t xml:space="preserve"> РК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512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  П.7 учить</w:t>
            </w:r>
          </w:p>
          <w:p w:rsidR="00DF6AC3" w:rsidRPr="00AA2E1A" w:rsidRDefault="00DF6AC3" w:rsidP="00DF6A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Размножение и цикл развития </w:t>
            </w:r>
            <w:proofErr w:type="gramStart"/>
            <w:r w:rsidRPr="00AA2E1A">
              <w:rPr>
                <w:rFonts w:ascii="Times New Roman" w:hAnsi="Times New Roman"/>
                <w:color w:val="000000"/>
                <w:sz w:val="24"/>
              </w:rPr>
              <w:t>папоротникообразных</w:t>
            </w:r>
            <w:proofErr w:type="gramEnd"/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. Значение </w:t>
            </w:r>
            <w:proofErr w:type="gramStart"/>
            <w:r w:rsidRPr="00AA2E1A">
              <w:rPr>
                <w:rFonts w:ascii="Times New Roman" w:hAnsi="Times New Roman"/>
                <w:color w:val="000000"/>
                <w:sz w:val="24"/>
              </w:rPr>
              <w:t>папоротникообразных</w:t>
            </w:r>
            <w:proofErr w:type="gramEnd"/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 в природе и жизни человека</w:t>
            </w:r>
            <w:r w:rsidR="008F140E">
              <w:rPr>
                <w:rFonts w:ascii="Times New Roman" w:hAnsi="Times New Roman"/>
                <w:color w:val="000000"/>
                <w:sz w:val="24"/>
              </w:rPr>
              <w:t xml:space="preserve"> РК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</w:p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5282</w:t>
              </w:r>
            </w:hyperlink>
          </w:p>
        </w:tc>
        <w:tc>
          <w:tcPr>
            <w:tcW w:w="1560" w:type="dxa"/>
          </w:tcPr>
          <w:p w:rsidR="00DF6AC3" w:rsidRDefault="00DF6AC3" w:rsidP="00DF6A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П.7 учить</w:t>
            </w:r>
          </w:p>
          <w:p w:rsidR="00BB04C5" w:rsidRPr="00AA2E1A" w:rsidRDefault="00BB04C5" w:rsidP="00DF6A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ообщение</w:t>
            </w:r>
            <w:proofErr w:type="spellEnd"/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хвойных растений. Практическая работа «Изучение внешнего строения веток, хвои, шишек и семян голосеменных растений (на примере ели, сосны или </w:t>
            </w:r>
            <w:r w:rsidRPr="00AA2E1A">
              <w:rPr>
                <w:rFonts w:ascii="Times New Roman" w:hAnsi="Times New Roman"/>
                <w:color w:val="000000"/>
                <w:sz w:val="24"/>
              </w:rPr>
              <w:lastRenderedPageBreak/>
              <w:t>лиственницы)»</w:t>
            </w:r>
            <w:r w:rsidR="008F140E">
              <w:rPr>
                <w:rFonts w:ascii="Times New Roman" w:hAnsi="Times New Roman"/>
                <w:color w:val="000000"/>
                <w:sz w:val="24"/>
              </w:rPr>
              <w:t xml:space="preserve"> РК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</w:p>
          <w:p w:rsidR="00DF6AC3" w:rsidRPr="00AA2E1A" w:rsidRDefault="00DF6AC3" w:rsidP="00DF6AC3">
            <w:pPr>
              <w:spacing w:after="0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560" w:type="dxa"/>
          </w:tcPr>
          <w:p w:rsidR="00DF6AC3" w:rsidRDefault="00DF6AC3" w:rsidP="00DF6A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П.8 учить</w:t>
            </w:r>
          </w:p>
          <w:p w:rsidR="00BB04C5" w:rsidRPr="00AA2E1A" w:rsidRDefault="00BB04C5" w:rsidP="00DF6A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ответить на вопросы</w:t>
            </w: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Значение хвойных растений в природе и жизни человека</w:t>
            </w:r>
            <w:r w:rsidR="008F140E">
              <w:rPr>
                <w:rFonts w:ascii="Times New Roman" w:hAnsi="Times New Roman"/>
                <w:color w:val="000000"/>
                <w:sz w:val="24"/>
              </w:rPr>
              <w:t xml:space="preserve"> РК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</w:p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5714</w:t>
              </w:r>
            </w:hyperlink>
          </w:p>
        </w:tc>
        <w:tc>
          <w:tcPr>
            <w:tcW w:w="1560" w:type="dxa"/>
          </w:tcPr>
          <w:p w:rsidR="00DF6AC3" w:rsidRDefault="00DF6AC3" w:rsidP="00DF6A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П.8 учить</w:t>
            </w:r>
          </w:p>
          <w:p w:rsidR="00DF6AC3" w:rsidRPr="00AA2E1A" w:rsidRDefault="00DF6AC3" w:rsidP="00DF6A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повторить</w:t>
            </w: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8F140E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Особенности строения и жизнедеятельности покрытосеменных растений. </w:t>
            </w: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Изучение</w:t>
            </w:r>
            <w:proofErr w:type="spellEnd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внешнего</w:t>
            </w:r>
            <w:proofErr w:type="spellEnd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строения</w:t>
            </w:r>
            <w:proofErr w:type="spellEnd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покрытосеменных</w:t>
            </w:r>
            <w:proofErr w:type="spellEnd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растений</w:t>
            </w:r>
            <w:proofErr w:type="spellEnd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  <w:r w:rsidR="008F140E">
              <w:rPr>
                <w:rFonts w:ascii="Times New Roman" w:hAnsi="Times New Roman"/>
                <w:color w:val="000000"/>
                <w:sz w:val="24"/>
              </w:rPr>
              <w:t xml:space="preserve">  РК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5868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   П.9 учить</w:t>
            </w:r>
          </w:p>
          <w:p w:rsidR="00DF6AC3" w:rsidRPr="00AA2E1A" w:rsidRDefault="00BB04C5" w:rsidP="00DF6A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ответить на вопросы</w:t>
            </w: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Классификация и цикл развития покрытосеменных растений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П.10 ,  П.11  учить</w:t>
            </w: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Семейства класса двудольные. Практическая работа «Изучение признаков представителей семейств: </w:t>
            </w:r>
            <w:proofErr w:type="gramStart"/>
            <w:r w:rsidRPr="00AA2E1A">
              <w:rPr>
                <w:rFonts w:ascii="Times New Roman" w:hAnsi="Times New Roman"/>
                <w:color w:val="000000"/>
                <w:sz w:val="24"/>
              </w:rPr>
              <w:t>Крестоцветные</w:t>
            </w:r>
            <w:proofErr w:type="gramEnd"/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 (Капустные), Розоцветные (Розовые) на гербарных и натуральных образцах»</w:t>
            </w:r>
            <w:r w:rsidR="008F140E">
              <w:rPr>
                <w:rFonts w:ascii="Times New Roman" w:hAnsi="Times New Roman"/>
                <w:color w:val="000000"/>
                <w:sz w:val="24"/>
              </w:rPr>
              <w:t xml:space="preserve"> РК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  <w:hyperlink r:id="rId28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dae</w:t>
              </w:r>
            </w:hyperlink>
            <w:hyperlink r:id="rId29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  <w:hyperlink r:id="rId30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607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hyperlink r:id="rId31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П.12 учить</w:t>
            </w:r>
          </w:p>
          <w:p w:rsidR="00DF6AC3" w:rsidRPr="00AA2E1A" w:rsidRDefault="00BB04C5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ообщение</w:t>
            </w:r>
            <w:proofErr w:type="spellEnd"/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Семейства класса двудольные Практическая работа «Изучение признаков представителей семейств: </w:t>
            </w:r>
            <w:proofErr w:type="gramStart"/>
            <w:r w:rsidRPr="00AA2E1A">
              <w:rPr>
                <w:rFonts w:ascii="Times New Roman" w:hAnsi="Times New Roman"/>
                <w:color w:val="000000"/>
                <w:sz w:val="24"/>
              </w:rPr>
              <w:t>Мотыльковые</w:t>
            </w:r>
            <w:proofErr w:type="gramEnd"/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 (Бобовые), Паслёновые, Сложноцветные (Астровые) на гербарных и натуральных образцах»</w:t>
            </w:r>
            <w:r w:rsidR="008F140E">
              <w:rPr>
                <w:rFonts w:ascii="Times New Roman" w:hAnsi="Times New Roman"/>
                <w:color w:val="000000"/>
                <w:sz w:val="24"/>
              </w:rPr>
              <w:t xml:space="preserve"> РК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  <w:hyperlink r:id="rId33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dae</w:t>
              </w:r>
            </w:hyperlink>
            <w:hyperlink r:id="rId34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  <w:hyperlink r:id="rId35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607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hyperlink r:id="rId36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П.13 учить</w:t>
            </w:r>
          </w:p>
          <w:p w:rsidR="00DF6AC3" w:rsidRPr="00AA2E1A" w:rsidRDefault="00BB04C5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конспект</w:t>
            </w: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Характерные признаки семей</w:t>
            </w:r>
            <w:proofErr w:type="gramStart"/>
            <w:r w:rsidRPr="00AA2E1A">
              <w:rPr>
                <w:rFonts w:ascii="Times New Roman" w:hAnsi="Times New Roman"/>
                <w:color w:val="000000"/>
                <w:sz w:val="24"/>
              </w:rPr>
              <w:t>ств кл</w:t>
            </w:r>
            <w:proofErr w:type="gramEnd"/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асса однодольные. Практическая работа «Изучение признаков </w:t>
            </w:r>
            <w:r w:rsidRPr="00AA2E1A">
              <w:rPr>
                <w:rFonts w:ascii="Times New Roman" w:hAnsi="Times New Roman"/>
                <w:color w:val="000000"/>
                <w:sz w:val="24"/>
              </w:rPr>
              <w:lastRenderedPageBreak/>
              <w:t>представителей семейств: Лилейные, Злаки (Мятликовые) на гербарных и натуральных образцах»</w:t>
            </w:r>
            <w:r w:rsidR="008F140E">
              <w:rPr>
                <w:rFonts w:ascii="Times New Roman" w:hAnsi="Times New Roman"/>
                <w:color w:val="000000"/>
                <w:sz w:val="24"/>
              </w:rPr>
              <w:t xml:space="preserve"> РК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</w:t>
              </w:r>
            </w:hyperlink>
            <w:hyperlink r:id="rId38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dae</w:t>
              </w:r>
            </w:hyperlink>
            <w:hyperlink r:id="rId39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  <w:hyperlink r:id="rId40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607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hyperlink r:id="rId41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560" w:type="dxa"/>
          </w:tcPr>
          <w:p w:rsidR="00DF6AC3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lastRenderedPageBreak/>
              <w:t>П.14 учить</w:t>
            </w:r>
          </w:p>
          <w:p w:rsidR="00BB04C5" w:rsidRPr="00AA2E1A" w:rsidRDefault="00BB04C5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ответить на вопросы</w:t>
            </w: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Культурные представители семейств покрытосеменных, их использование человеком</w:t>
            </w:r>
            <w:r w:rsidR="008F140E">
              <w:rPr>
                <w:rFonts w:ascii="Times New Roman" w:hAnsi="Times New Roman"/>
                <w:color w:val="000000"/>
                <w:sz w:val="24"/>
              </w:rPr>
              <w:t xml:space="preserve"> РК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634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П.15 учить</w:t>
            </w:r>
          </w:p>
          <w:p w:rsidR="00DF6AC3" w:rsidRPr="00AA2E1A" w:rsidRDefault="00BB04C5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ообщение</w:t>
            </w:r>
            <w:proofErr w:type="spellEnd"/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Эволюционное развитие растительного мира на Земле. Этапы развития наземных растений основных систематических групп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651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  <w:p w:rsidR="00DF6AC3" w:rsidRPr="00AA2E1A" w:rsidRDefault="00F76AF3" w:rsidP="00DF6AC3">
            <w:pPr>
              <w:spacing w:after="0"/>
              <w:ind w:left="135"/>
            </w:pPr>
            <w:hyperlink r:id="rId44">
              <w:r w:rsidR="00DF6AC3"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DF6AC3"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F6AC3"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DF6AC3"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DF6AC3"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="00DF6AC3"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DF6AC3"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DF6AC3"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DF6AC3"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="00DF6AC3" w:rsidRPr="00AA2E1A">
                <w:rPr>
                  <w:rFonts w:ascii="Times New Roman" w:hAnsi="Times New Roman"/>
                  <w:color w:val="0000FF"/>
                  <w:u w:val="single"/>
                </w:rPr>
                <w:t>668</w:t>
              </w:r>
              <w:r w:rsidR="00DF6AC3"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конспект</w:t>
            </w:r>
          </w:p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  <w:r w:rsidRPr="00AA2E1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Растения и среда обитания. Экологические факторы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П.16 учить</w:t>
            </w:r>
          </w:p>
          <w:p w:rsidR="00DF6AC3" w:rsidRPr="00AA2E1A" w:rsidRDefault="00BB04C5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Выписать определения</w:t>
            </w:r>
          </w:p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  <w:r w:rsidRPr="00AA2E1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Растительные</w:t>
            </w:r>
            <w:proofErr w:type="spellEnd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сообщества</w:t>
            </w:r>
            <w:proofErr w:type="spell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695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П.17 учить</w:t>
            </w:r>
          </w:p>
          <w:p w:rsidR="00DF6AC3" w:rsidRPr="00AA2E1A" w:rsidRDefault="00BB04C5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ответить на вопросы</w:t>
            </w: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  <w:r w:rsidRPr="00AA2E1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Структура</w:t>
            </w:r>
            <w:proofErr w:type="spellEnd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растительного</w:t>
            </w:r>
            <w:proofErr w:type="spellEnd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сообщества</w:t>
            </w:r>
            <w:proofErr w:type="spell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695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П.18 учить</w:t>
            </w:r>
          </w:p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  <w:r w:rsidRPr="00AA2E1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8F140E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Культурные растения и их происхождение. </w:t>
            </w:r>
            <w:r w:rsidRPr="008F140E">
              <w:rPr>
                <w:rFonts w:ascii="Times New Roman" w:hAnsi="Times New Roman"/>
                <w:color w:val="000000"/>
                <w:sz w:val="24"/>
              </w:rPr>
              <w:t>Культурные растения сельскохозяйственных угодий</w:t>
            </w:r>
            <w:r w:rsidR="008F140E">
              <w:rPr>
                <w:rFonts w:ascii="Times New Roman" w:hAnsi="Times New Roman"/>
                <w:color w:val="000000"/>
                <w:sz w:val="24"/>
              </w:rPr>
              <w:t xml:space="preserve"> РК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8F14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конспект</w:t>
            </w:r>
          </w:p>
          <w:p w:rsidR="00DF6AC3" w:rsidRPr="00AA2E1A" w:rsidRDefault="00BB04C5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ообщение</w:t>
            </w:r>
            <w:proofErr w:type="spellEnd"/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  <w:r w:rsidRPr="00AA2E1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8F140E" w:rsidRDefault="00DF6AC3" w:rsidP="00DF6AC3">
            <w:pPr>
              <w:spacing w:after="0"/>
              <w:ind w:left="135"/>
            </w:pPr>
            <w:r w:rsidRPr="008F140E"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  <w:r w:rsidR="008F140E">
              <w:rPr>
                <w:rFonts w:ascii="Times New Roman" w:hAnsi="Times New Roman"/>
                <w:color w:val="000000"/>
                <w:sz w:val="24"/>
              </w:rPr>
              <w:t xml:space="preserve">  РК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8F14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конспект</w:t>
            </w: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</w:t>
            </w:r>
            <w:r w:rsidRPr="00AA2E1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8F140E" w:rsidRDefault="00DF6AC3" w:rsidP="00DF6AC3">
            <w:pPr>
              <w:spacing w:after="0"/>
              <w:ind w:left="135"/>
            </w:pP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Охрана</w:t>
            </w:r>
            <w:proofErr w:type="spellEnd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растительного</w:t>
            </w:r>
            <w:proofErr w:type="spellEnd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мира</w:t>
            </w:r>
            <w:proofErr w:type="spellEnd"/>
            <w:r w:rsidR="008F140E">
              <w:rPr>
                <w:rFonts w:ascii="Times New Roman" w:hAnsi="Times New Roman"/>
                <w:color w:val="000000"/>
                <w:sz w:val="24"/>
              </w:rPr>
              <w:t xml:space="preserve"> РК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П.19 учить</w:t>
            </w:r>
          </w:p>
          <w:p w:rsidR="00DF6AC3" w:rsidRPr="00AA2E1A" w:rsidRDefault="00BB04C5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ообщение</w:t>
            </w:r>
            <w:proofErr w:type="spellEnd"/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  <w:r w:rsidRPr="00AA2E1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Бактерии - доядерные организмы. Общая характеристика бактерий. Лабораторная работа «Изучение строения бактерий (на готовых микропрепаратах)» П.21 учить</w:t>
            </w:r>
          </w:p>
          <w:p w:rsidR="00DF6AC3" w:rsidRPr="00AA2E1A" w:rsidRDefault="00DF6AC3" w:rsidP="00DF6AC3">
            <w:pPr>
              <w:spacing w:after="0"/>
              <w:ind w:left="135"/>
            </w:pP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П.20 учить</w:t>
            </w:r>
          </w:p>
          <w:p w:rsidR="00DF6AC3" w:rsidRPr="00AA2E1A" w:rsidRDefault="00BB04C5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ответить на вопросы</w:t>
            </w: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Роль бактерий в природе и жизни человека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П.21 учить</w:t>
            </w:r>
          </w:p>
          <w:p w:rsidR="00DF6AC3" w:rsidRPr="00AA2E1A" w:rsidRDefault="00BB04C5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ообщение</w:t>
            </w:r>
            <w:proofErr w:type="spellEnd"/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Грибы</w:t>
            </w:r>
            <w:proofErr w:type="spellEnd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Общая</w:t>
            </w:r>
            <w:proofErr w:type="spellEnd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характеристика</w:t>
            </w:r>
            <w:proofErr w:type="spell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П.22 учить</w:t>
            </w:r>
          </w:p>
          <w:p w:rsidR="00DF6AC3" w:rsidRPr="00AA2E1A" w:rsidRDefault="00BB04C5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Выписать определения</w:t>
            </w: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  <w:r w:rsidRPr="00AA2E1A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Шляпочные грибы. Практическая работа «Изучение строения плодовых тел шляпочных грибов (или изучение шляпочных грибов на муляжах)»</w:t>
            </w:r>
            <w:r w:rsidR="008F140E">
              <w:rPr>
                <w:rFonts w:ascii="Times New Roman" w:hAnsi="Times New Roman"/>
                <w:color w:val="000000"/>
                <w:sz w:val="24"/>
              </w:rPr>
              <w:t xml:space="preserve"> РК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П.23 учить</w:t>
            </w:r>
          </w:p>
          <w:p w:rsidR="00DF6AC3" w:rsidRPr="00AA2E1A" w:rsidRDefault="00BB04C5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ответить на вопросы</w:t>
            </w: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  <w:r w:rsidRPr="00AA2E1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Плесневые и дрожжи. Практическая работа «Изучение строения одноклеточных (</w:t>
            </w: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</w:rPr>
              <w:t>мукор</w:t>
            </w:r>
            <w:proofErr w:type="spellEnd"/>
            <w:r w:rsidRPr="00AA2E1A">
              <w:rPr>
                <w:rFonts w:ascii="Times New Roman" w:hAnsi="Times New Roman"/>
                <w:color w:val="000000"/>
                <w:sz w:val="24"/>
              </w:rPr>
              <w:t>) и многоклеточных (</w:t>
            </w:r>
            <w:proofErr w:type="spellStart"/>
            <w:r w:rsidRPr="00AA2E1A">
              <w:rPr>
                <w:rFonts w:ascii="Times New Roman" w:hAnsi="Times New Roman"/>
                <w:color w:val="000000"/>
                <w:sz w:val="24"/>
              </w:rPr>
              <w:t>пеницилл</w:t>
            </w:r>
            <w:proofErr w:type="spellEnd"/>
            <w:r w:rsidRPr="00AA2E1A">
              <w:rPr>
                <w:rFonts w:ascii="Times New Roman" w:hAnsi="Times New Roman"/>
                <w:color w:val="000000"/>
                <w:sz w:val="24"/>
              </w:rPr>
              <w:t>) плесневых грибов»</w:t>
            </w:r>
            <w:r w:rsidR="008F140E">
              <w:rPr>
                <w:rFonts w:ascii="Times New Roman" w:hAnsi="Times New Roman"/>
                <w:color w:val="000000"/>
                <w:sz w:val="24"/>
              </w:rPr>
              <w:t xml:space="preserve"> РК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П.24 учить</w:t>
            </w:r>
          </w:p>
          <w:p w:rsidR="00DF6AC3" w:rsidRPr="00AA2E1A" w:rsidRDefault="00BB04C5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конспект</w:t>
            </w: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  <w:r w:rsidRPr="00AA2E1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Грибы </w:t>
            </w:r>
            <w:proofErr w:type="gramStart"/>
            <w:r w:rsidRPr="00AA2E1A">
              <w:rPr>
                <w:rFonts w:ascii="Times New Roman" w:hAnsi="Times New Roman"/>
                <w:color w:val="000000"/>
                <w:sz w:val="24"/>
              </w:rPr>
              <w:t>-п</w:t>
            </w:r>
            <w:proofErr w:type="gramEnd"/>
            <w:r w:rsidRPr="00AA2E1A">
              <w:rPr>
                <w:rFonts w:ascii="Times New Roman" w:hAnsi="Times New Roman"/>
                <w:color w:val="000000"/>
                <w:sz w:val="24"/>
              </w:rPr>
              <w:t>аразиты растений, животных и человека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П.25 учить</w:t>
            </w:r>
          </w:p>
          <w:p w:rsidR="00DF6AC3" w:rsidRPr="00AA2E1A" w:rsidRDefault="00BB04C5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ответить на вопросы</w:t>
            </w: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  <w:r w:rsidRPr="00AA2E1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Лишайники - комплексные организмы. </w:t>
            </w:r>
            <w:r w:rsidRPr="00AA2E1A"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«Изучение строения лишайников»</w:t>
            </w:r>
            <w:r w:rsidR="008F140E">
              <w:rPr>
                <w:rFonts w:ascii="Times New Roman" w:hAnsi="Times New Roman"/>
                <w:color w:val="000000"/>
                <w:sz w:val="24"/>
              </w:rPr>
              <w:t xml:space="preserve"> РК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A2E1A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AA2E1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A2E1A">
                <w:rPr>
                  <w:rFonts w:ascii="Times New Roman" w:hAnsi="Times New Roman"/>
                  <w:color w:val="0000FF"/>
                  <w:u w:val="single"/>
                </w:rPr>
                <w:t>7460</w:t>
              </w:r>
            </w:hyperlink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lastRenderedPageBreak/>
              <w:t>П.26 учить</w:t>
            </w:r>
          </w:p>
          <w:p w:rsidR="00DF6AC3" w:rsidRPr="00AA2E1A" w:rsidRDefault="00BB04C5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Подгот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ообщение</w:t>
            </w:r>
            <w:proofErr w:type="spellEnd"/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Обобщение знаний и повторение</w:t>
            </w:r>
            <w:proofErr w:type="gramStart"/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Повторение. Задание на лето.</w:t>
            </w: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60" w:type="dxa"/>
          </w:tcPr>
          <w:p w:rsidR="00DF6AC3" w:rsidRPr="00AA2E1A" w:rsidRDefault="00DF6AC3" w:rsidP="00DF6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F6AC3" w:rsidRPr="00AA2E1A" w:rsidTr="008F140E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>
            <w:pPr>
              <w:spacing w:after="0"/>
              <w:ind w:left="135"/>
              <w:jc w:val="center"/>
            </w:pPr>
            <w:r w:rsidRPr="00AA2E1A"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3697" w:type="dxa"/>
            <w:gridSpan w:val="2"/>
            <w:tcMar>
              <w:top w:w="50" w:type="dxa"/>
              <w:left w:w="100" w:type="dxa"/>
            </w:tcMar>
            <w:vAlign w:val="center"/>
          </w:tcPr>
          <w:p w:rsidR="00DF6AC3" w:rsidRPr="00AA2E1A" w:rsidRDefault="00DF6AC3" w:rsidP="00DF6AC3"/>
        </w:tc>
        <w:tc>
          <w:tcPr>
            <w:tcW w:w="1560" w:type="dxa"/>
          </w:tcPr>
          <w:p w:rsidR="00DF6AC3" w:rsidRPr="00AA2E1A" w:rsidRDefault="00DF6AC3" w:rsidP="00DF6AC3"/>
        </w:tc>
      </w:tr>
    </w:tbl>
    <w:p w:rsidR="008157D4" w:rsidRDefault="008157D4" w:rsidP="008157D4">
      <w:pPr>
        <w:rPr>
          <w:rFonts w:ascii="Times New Roman" w:hAnsi="Times New Roman"/>
          <w:b/>
          <w:sz w:val="28"/>
          <w:szCs w:val="28"/>
        </w:rPr>
      </w:pPr>
    </w:p>
    <w:p w:rsidR="008157D4" w:rsidRDefault="008157D4" w:rsidP="008157D4"/>
    <w:p w:rsidR="008157D4" w:rsidRPr="00B905A0" w:rsidRDefault="008157D4" w:rsidP="00B905A0">
      <w:pPr>
        <w:rPr>
          <w:rFonts w:ascii="Calibri" w:eastAsia="Calibri" w:hAnsi="Calibri" w:cs="Times New Roman"/>
        </w:rPr>
        <w:sectPr w:rsidR="008157D4" w:rsidRPr="00B905A0" w:rsidSect="00DF6AC3">
          <w:pgSz w:w="16383" w:h="11906" w:orient="landscape"/>
          <w:pgMar w:top="1134" w:right="1499" w:bottom="1134" w:left="1701" w:header="720" w:footer="720" w:gutter="0"/>
          <w:cols w:space="720"/>
        </w:sectPr>
      </w:pPr>
    </w:p>
    <w:p w:rsidR="00EC0316" w:rsidRPr="00EC0316" w:rsidRDefault="00EC0316" w:rsidP="00EC0316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C031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ЦИФРОВЫЕ ОБРАЗОВАТЕЛЬНЫЕ РЕСУРСЫ И РЕСУРСЫ СЕТИ ИНТЕРНЕТ</w:t>
      </w:r>
    </w:p>
    <w:p w:rsidR="00EC0316" w:rsidRPr="009A1708" w:rsidRDefault="00EC0316" w:rsidP="00EC031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1708">
        <w:rPr>
          <w:rFonts w:ascii="Times New Roman" w:eastAsia="Calibri" w:hAnsi="Times New Roman" w:cs="Times New Roman"/>
          <w:sz w:val="28"/>
          <w:szCs w:val="28"/>
        </w:rPr>
        <w:t xml:space="preserve"> www.informika.ru - электронный учебник "Биология" (вер. 2.0 - 2000) из цикла "Обучающие энциклопедии". - Учебный курс, контрольные вопросы. (Ка</w:t>
      </w:r>
      <w:r>
        <w:rPr>
          <w:rFonts w:ascii="Times New Roman" w:eastAsia="Calibri" w:hAnsi="Times New Roman" w:cs="Times New Roman"/>
          <w:sz w:val="28"/>
          <w:szCs w:val="28"/>
        </w:rPr>
        <w:t>к пользоваться - см. "Помощь".)</w:t>
      </w:r>
    </w:p>
    <w:p w:rsidR="00EC0316" w:rsidRPr="009A1708" w:rsidRDefault="00EC0316" w:rsidP="00EC031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1708">
        <w:rPr>
          <w:rFonts w:ascii="Times New Roman" w:eastAsia="Calibri" w:hAnsi="Times New Roman" w:cs="Times New Roman"/>
          <w:sz w:val="28"/>
          <w:szCs w:val="28"/>
        </w:rPr>
        <w:t xml:space="preserve"> www.college.ru - раздел "Открытого колледжа" по Биологии. Учебник,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модели,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On-line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тесты, учителю.</w:t>
      </w:r>
    </w:p>
    <w:p w:rsidR="00EC0316" w:rsidRPr="009A1708" w:rsidRDefault="00EC0316" w:rsidP="00EC031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1708">
        <w:rPr>
          <w:rFonts w:ascii="Times New Roman" w:eastAsia="Calibri" w:hAnsi="Times New Roman" w:cs="Times New Roman"/>
          <w:sz w:val="28"/>
          <w:szCs w:val="28"/>
        </w:rPr>
        <w:t xml:space="preserve"> www.biodan.narod.ru - "</w:t>
      </w:r>
      <w:proofErr w:type="spellStart"/>
      <w:r w:rsidRPr="009A1708">
        <w:rPr>
          <w:rFonts w:ascii="Times New Roman" w:eastAsia="Calibri" w:hAnsi="Times New Roman" w:cs="Times New Roman"/>
          <w:sz w:val="28"/>
          <w:szCs w:val="28"/>
        </w:rPr>
        <w:t>БиоДан</w:t>
      </w:r>
      <w:proofErr w:type="spellEnd"/>
      <w:r w:rsidRPr="009A1708">
        <w:rPr>
          <w:rFonts w:ascii="Times New Roman" w:eastAsia="Calibri" w:hAnsi="Times New Roman" w:cs="Times New Roman"/>
          <w:sz w:val="28"/>
          <w:szCs w:val="28"/>
        </w:rPr>
        <w:t xml:space="preserve">" - Биология от </w:t>
      </w:r>
      <w:proofErr w:type="gramStart"/>
      <w:r w:rsidRPr="009A1708">
        <w:rPr>
          <w:rFonts w:ascii="Times New Roman" w:eastAsia="Calibri" w:hAnsi="Times New Roman" w:cs="Times New Roman"/>
          <w:sz w:val="28"/>
          <w:szCs w:val="28"/>
        </w:rPr>
        <w:t>Даны</w:t>
      </w:r>
      <w:proofErr w:type="gramEnd"/>
      <w:r w:rsidRPr="009A1708">
        <w:rPr>
          <w:rFonts w:ascii="Times New Roman" w:eastAsia="Calibri" w:hAnsi="Times New Roman" w:cs="Times New Roman"/>
          <w:sz w:val="28"/>
          <w:szCs w:val="28"/>
        </w:rPr>
        <w:t>. Новости и обзоры по биологии, экологии. Проблемы и теории. Есть тематические выпуски, фотогалереи, биограф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ии великих ученых,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спецсловарь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C0316" w:rsidRPr="009A1708" w:rsidRDefault="00EC0316" w:rsidP="00EC031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1708">
        <w:rPr>
          <w:rFonts w:ascii="Times New Roman" w:eastAsia="Calibri" w:hAnsi="Times New Roman" w:cs="Times New Roman"/>
          <w:sz w:val="28"/>
          <w:szCs w:val="28"/>
        </w:rPr>
        <w:t xml:space="preserve"> www.bio.1september.ru - для учителей "Я иду на урок Биологии". Статьи </w:t>
      </w:r>
      <w:proofErr w:type="gramStart"/>
      <w:r w:rsidRPr="009A1708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9A1708">
        <w:rPr>
          <w:rFonts w:ascii="Times New Roman" w:eastAsia="Calibri" w:hAnsi="Times New Roman" w:cs="Times New Roman"/>
          <w:sz w:val="28"/>
          <w:szCs w:val="28"/>
        </w:rPr>
        <w:t>: Ботанике, Зоологии, Биологии - Чел</w:t>
      </w:r>
      <w:r>
        <w:rPr>
          <w:rFonts w:ascii="Times New Roman" w:eastAsia="Calibri" w:hAnsi="Times New Roman" w:cs="Times New Roman"/>
          <w:sz w:val="28"/>
          <w:szCs w:val="28"/>
        </w:rPr>
        <w:t>овек, Общей биологии, Экологии.</w:t>
      </w:r>
    </w:p>
    <w:p w:rsidR="00EC0316" w:rsidRPr="009A1708" w:rsidRDefault="00EC0316" w:rsidP="00EC031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1708">
        <w:rPr>
          <w:rFonts w:ascii="Times New Roman" w:eastAsia="Calibri" w:hAnsi="Times New Roman" w:cs="Times New Roman"/>
          <w:sz w:val="28"/>
          <w:szCs w:val="28"/>
        </w:rPr>
        <w:t xml:space="preserve"> www.bio.1september.ru - газета "Биология" (между выходом очередного номера газеты и появлением полнотекстовой версии номера на сай</w:t>
      </w:r>
      <w:r>
        <w:rPr>
          <w:rFonts w:ascii="Times New Roman" w:eastAsia="Calibri" w:hAnsi="Times New Roman" w:cs="Times New Roman"/>
          <w:sz w:val="28"/>
          <w:szCs w:val="28"/>
        </w:rPr>
        <w:t>те установлен годовой интервал)</w:t>
      </w:r>
    </w:p>
    <w:p w:rsidR="00EC0316" w:rsidRPr="009A1708" w:rsidRDefault="00EC0316" w:rsidP="00EC031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1708">
        <w:rPr>
          <w:rFonts w:ascii="Times New Roman" w:eastAsia="Calibri" w:hAnsi="Times New Roman" w:cs="Times New Roman"/>
          <w:sz w:val="28"/>
          <w:szCs w:val="28"/>
        </w:rPr>
        <w:t xml:space="preserve"> www.kozlenkoa.narod.ru - Этот сайт Козленко А.Г. - преподавателя и для преподавателей, для тех, кто учится сам и учит других; очно и дистанционно, биологии, химии, другим предметам - 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помощью компьютера и Интернет.</w:t>
      </w:r>
    </w:p>
    <w:p w:rsidR="00EC0316" w:rsidRPr="009A1708" w:rsidRDefault="00EC0316" w:rsidP="00EC031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1708">
        <w:rPr>
          <w:rFonts w:ascii="Times New Roman" w:eastAsia="Calibri" w:hAnsi="Times New Roman" w:cs="Times New Roman"/>
          <w:sz w:val="28"/>
          <w:szCs w:val="28"/>
        </w:rPr>
        <w:t xml:space="preserve"> www.nsu.ru Биология в вопросах и ответах - ученые новосибирского Академгородка отвечают н</w:t>
      </w:r>
      <w:r>
        <w:rPr>
          <w:rFonts w:ascii="Times New Roman" w:eastAsia="Calibri" w:hAnsi="Times New Roman" w:cs="Times New Roman"/>
          <w:sz w:val="28"/>
          <w:szCs w:val="28"/>
        </w:rPr>
        <w:t>а вопросы старшеклассников.</w:t>
      </w:r>
    </w:p>
    <w:p w:rsidR="00EC0316" w:rsidRPr="009A1708" w:rsidRDefault="00EC0316" w:rsidP="00EC031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1708">
        <w:rPr>
          <w:rFonts w:ascii="Times New Roman" w:eastAsia="Calibri" w:hAnsi="Times New Roman" w:cs="Times New Roman"/>
          <w:sz w:val="28"/>
          <w:szCs w:val="28"/>
        </w:rPr>
        <w:t xml:space="preserve"> www.websib.ru - раздел "Биология" Новосибирской образовательной сети. Подборка материалов и ссылок (программы, проекты, м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атериалы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уроку, абитуриенту).</w:t>
      </w:r>
    </w:p>
    <w:p w:rsidR="00EC0316" w:rsidRPr="009A1708" w:rsidRDefault="00EC0316" w:rsidP="00EC031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1708">
        <w:rPr>
          <w:rFonts w:ascii="Times New Roman" w:eastAsia="Calibri" w:hAnsi="Times New Roman" w:cs="Times New Roman"/>
          <w:sz w:val="28"/>
          <w:szCs w:val="28"/>
        </w:rPr>
        <w:t xml:space="preserve"> www.nrc.edu.ru - "Биологическая картина мира" - раздел электронного учебника "Концепции современного естествознания". Концепции происхождения жизни и теории эволюции. (Перех</w:t>
      </w:r>
      <w:r>
        <w:rPr>
          <w:rFonts w:ascii="Times New Roman" w:eastAsia="Calibri" w:hAnsi="Times New Roman" w:cs="Times New Roman"/>
          <w:sz w:val="28"/>
          <w:szCs w:val="28"/>
        </w:rPr>
        <w:t>од по ссылке внизу "Далее...".)</w:t>
      </w:r>
    </w:p>
    <w:p w:rsidR="00EC0316" w:rsidRPr="009A1708" w:rsidRDefault="00EC0316" w:rsidP="00EC031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1708">
        <w:rPr>
          <w:rFonts w:ascii="Times New Roman" w:eastAsia="Calibri" w:hAnsi="Times New Roman" w:cs="Times New Roman"/>
          <w:sz w:val="28"/>
          <w:szCs w:val="28"/>
        </w:rPr>
        <w:t xml:space="preserve"> www.floranimal.ru - "FLORANIMAL - растения и животные" Как энциклопедия. (Объем информации впечатляет.) Выбрать букву, откроется страница с двумя большими колонками названий: Растения и Животные. Выбираем по названию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открывается описание и фото.</w:t>
      </w:r>
    </w:p>
    <w:p w:rsidR="00EC0316" w:rsidRPr="009A1708" w:rsidRDefault="00EC0316" w:rsidP="00EC031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1708">
        <w:rPr>
          <w:rFonts w:ascii="Times New Roman" w:eastAsia="Calibri" w:hAnsi="Times New Roman" w:cs="Times New Roman"/>
          <w:sz w:val="28"/>
          <w:szCs w:val="28"/>
        </w:rPr>
        <w:t xml:space="preserve"> www.bird.geoman.ru Птицы. Популярная книга Акимушкина И.И. с множеством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цветных рисунков и фотографий.</w:t>
      </w:r>
    </w:p>
    <w:p w:rsidR="00EC0316" w:rsidRPr="009A1708" w:rsidRDefault="00EC0316" w:rsidP="00EC031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170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www.plant.geoman.ru - Жизнь растений. Занимательно о ботанике. Ба</w:t>
      </w:r>
      <w:r>
        <w:rPr>
          <w:rFonts w:ascii="Times New Roman" w:eastAsia="Calibri" w:hAnsi="Times New Roman" w:cs="Times New Roman"/>
          <w:sz w:val="28"/>
          <w:szCs w:val="28"/>
        </w:rPr>
        <w:t>ктерии. Лекарственные растения.</w:t>
      </w:r>
    </w:p>
    <w:p w:rsidR="00EC0316" w:rsidRPr="009A1708" w:rsidRDefault="00EC0316" w:rsidP="00EC031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1708">
        <w:rPr>
          <w:rFonts w:ascii="Times New Roman" w:eastAsia="Calibri" w:hAnsi="Times New Roman" w:cs="Times New Roman"/>
          <w:sz w:val="28"/>
          <w:szCs w:val="28"/>
        </w:rPr>
        <w:t xml:space="preserve"> www.livt.net - электронная иллюстрированная энциклопедия "Живые существа". Классиф</w:t>
      </w:r>
      <w:r>
        <w:rPr>
          <w:rFonts w:ascii="Times New Roman" w:eastAsia="Calibri" w:hAnsi="Times New Roman" w:cs="Times New Roman"/>
          <w:sz w:val="28"/>
          <w:szCs w:val="28"/>
        </w:rPr>
        <w:t>икация и фотографии без текста.</w:t>
      </w:r>
    </w:p>
    <w:p w:rsidR="00EC0316" w:rsidRPr="009A1708" w:rsidRDefault="00EC0316" w:rsidP="00EC031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1708">
        <w:rPr>
          <w:rFonts w:ascii="Times New Roman" w:eastAsia="Calibri" w:hAnsi="Times New Roman" w:cs="Times New Roman"/>
          <w:sz w:val="28"/>
          <w:szCs w:val="28"/>
        </w:rPr>
        <w:t xml:space="preserve"> www.bril2002.narod.ru - Биология для школьников. </w:t>
      </w:r>
      <w:proofErr w:type="spellStart"/>
      <w:r w:rsidRPr="009A1708">
        <w:rPr>
          <w:rFonts w:ascii="Times New Roman" w:eastAsia="Calibri" w:hAnsi="Times New Roman" w:cs="Times New Roman"/>
          <w:sz w:val="28"/>
          <w:szCs w:val="28"/>
        </w:rPr>
        <w:t>Краткаяинформ</w:t>
      </w:r>
      <w:proofErr w:type="spellEnd"/>
      <w:r w:rsidRPr="009A1708">
        <w:rPr>
          <w:rFonts w:ascii="Times New Roman" w:eastAsia="Calibri" w:hAnsi="Times New Roman" w:cs="Times New Roman"/>
          <w:sz w:val="28"/>
          <w:szCs w:val="28"/>
        </w:rPr>
        <w:t>. по разделам: Общая биологи</w:t>
      </w:r>
      <w:r>
        <w:rPr>
          <w:rFonts w:ascii="Times New Roman" w:eastAsia="Calibri" w:hAnsi="Times New Roman" w:cs="Times New Roman"/>
          <w:sz w:val="28"/>
          <w:szCs w:val="28"/>
        </w:rPr>
        <w:t>я, Ботаника, Зоология, Человек.</w:t>
      </w:r>
    </w:p>
    <w:p w:rsidR="00EC0316" w:rsidRPr="00DF6AC3" w:rsidRDefault="00EC0316" w:rsidP="00EC031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1708">
        <w:rPr>
          <w:rFonts w:ascii="Times New Roman" w:eastAsia="Calibri" w:hAnsi="Times New Roman" w:cs="Times New Roman"/>
          <w:sz w:val="28"/>
          <w:szCs w:val="28"/>
        </w:rPr>
        <w:t xml:space="preserve"> www.festival.1september.ru - Фестиваль педагогических идей "Открытый урок" 2006 - 2007. Раздел "Преподавание биологии" - 86 статей.</w:t>
      </w:r>
    </w:p>
    <w:p w:rsidR="00B905A0" w:rsidRDefault="00B905A0"/>
    <w:sectPr w:rsidR="00B905A0" w:rsidSect="00B905A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3059"/>
    <w:multiLevelType w:val="multilevel"/>
    <w:tmpl w:val="21C6F79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903C52"/>
    <w:multiLevelType w:val="multilevel"/>
    <w:tmpl w:val="8D2AF610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F776AC"/>
    <w:multiLevelType w:val="multilevel"/>
    <w:tmpl w:val="288E5B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8A2D36"/>
    <w:multiLevelType w:val="multilevel"/>
    <w:tmpl w:val="3D6EF3A0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6774B9"/>
    <w:multiLevelType w:val="multilevel"/>
    <w:tmpl w:val="427622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17371C"/>
    <w:multiLevelType w:val="multilevel"/>
    <w:tmpl w:val="EB444F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3E7F32"/>
    <w:multiLevelType w:val="multilevel"/>
    <w:tmpl w:val="CB60AE9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3A57E7"/>
    <w:multiLevelType w:val="multilevel"/>
    <w:tmpl w:val="F22AC32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CA6FD4"/>
    <w:multiLevelType w:val="multilevel"/>
    <w:tmpl w:val="AB7AD32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5325EE"/>
    <w:multiLevelType w:val="multilevel"/>
    <w:tmpl w:val="BD4EEF88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D6343C"/>
    <w:multiLevelType w:val="multilevel"/>
    <w:tmpl w:val="28F21A4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1871DF"/>
    <w:multiLevelType w:val="multilevel"/>
    <w:tmpl w:val="AF56174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D0000E"/>
    <w:multiLevelType w:val="multilevel"/>
    <w:tmpl w:val="9CB8B16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435C32"/>
    <w:multiLevelType w:val="multilevel"/>
    <w:tmpl w:val="83FCEAD2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C97DDA"/>
    <w:multiLevelType w:val="multilevel"/>
    <w:tmpl w:val="CDEED7E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0E3C0C"/>
    <w:multiLevelType w:val="multilevel"/>
    <w:tmpl w:val="C574678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3813CB"/>
    <w:multiLevelType w:val="multilevel"/>
    <w:tmpl w:val="2F0E8C4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460F16"/>
    <w:multiLevelType w:val="multilevel"/>
    <w:tmpl w:val="CD105A6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EA2189"/>
    <w:multiLevelType w:val="multilevel"/>
    <w:tmpl w:val="899A50EA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A078B0"/>
    <w:multiLevelType w:val="multilevel"/>
    <w:tmpl w:val="AD4E356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9B4223"/>
    <w:multiLevelType w:val="multilevel"/>
    <w:tmpl w:val="FEB039AE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0727924"/>
    <w:multiLevelType w:val="multilevel"/>
    <w:tmpl w:val="377C158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B5687B"/>
    <w:multiLevelType w:val="multilevel"/>
    <w:tmpl w:val="1E2A9E4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E66AB1"/>
    <w:multiLevelType w:val="multilevel"/>
    <w:tmpl w:val="8B06F8C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F934FEC"/>
    <w:multiLevelType w:val="multilevel"/>
    <w:tmpl w:val="CD8ADEB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ED78E9"/>
    <w:multiLevelType w:val="multilevel"/>
    <w:tmpl w:val="CE8EDC82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C037BEA"/>
    <w:multiLevelType w:val="multilevel"/>
    <w:tmpl w:val="07D6F0F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E2305D"/>
    <w:multiLevelType w:val="multilevel"/>
    <w:tmpl w:val="1E30955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F88107E"/>
    <w:multiLevelType w:val="multilevel"/>
    <w:tmpl w:val="EECEFC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2C25C89"/>
    <w:multiLevelType w:val="multilevel"/>
    <w:tmpl w:val="79E8441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2E80BA9"/>
    <w:multiLevelType w:val="multilevel"/>
    <w:tmpl w:val="F70E968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6C00787"/>
    <w:multiLevelType w:val="multilevel"/>
    <w:tmpl w:val="FE08305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8593E5F"/>
    <w:multiLevelType w:val="multilevel"/>
    <w:tmpl w:val="F54C1B70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BB47375"/>
    <w:multiLevelType w:val="multilevel"/>
    <w:tmpl w:val="45A40C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E0C7429"/>
    <w:multiLevelType w:val="multilevel"/>
    <w:tmpl w:val="52283A22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21"/>
  </w:num>
  <w:num w:numId="3">
    <w:abstractNumId w:val="23"/>
  </w:num>
  <w:num w:numId="4">
    <w:abstractNumId w:val="11"/>
  </w:num>
  <w:num w:numId="5">
    <w:abstractNumId w:val="6"/>
  </w:num>
  <w:num w:numId="6">
    <w:abstractNumId w:val="26"/>
  </w:num>
  <w:num w:numId="7">
    <w:abstractNumId w:val="5"/>
  </w:num>
  <w:num w:numId="8">
    <w:abstractNumId w:val="8"/>
  </w:num>
  <w:num w:numId="9">
    <w:abstractNumId w:val="30"/>
  </w:num>
  <w:num w:numId="10">
    <w:abstractNumId w:val="4"/>
  </w:num>
  <w:num w:numId="11">
    <w:abstractNumId w:val="0"/>
  </w:num>
  <w:num w:numId="12">
    <w:abstractNumId w:val="31"/>
  </w:num>
  <w:num w:numId="13">
    <w:abstractNumId w:val="14"/>
  </w:num>
  <w:num w:numId="14">
    <w:abstractNumId w:val="15"/>
  </w:num>
  <w:num w:numId="15">
    <w:abstractNumId w:val="33"/>
  </w:num>
  <w:num w:numId="16">
    <w:abstractNumId w:val="19"/>
  </w:num>
  <w:num w:numId="17">
    <w:abstractNumId w:val="16"/>
  </w:num>
  <w:num w:numId="18">
    <w:abstractNumId w:val="22"/>
  </w:num>
  <w:num w:numId="19">
    <w:abstractNumId w:val="24"/>
  </w:num>
  <w:num w:numId="20">
    <w:abstractNumId w:val="29"/>
  </w:num>
  <w:num w:numId="21">
    <w:abstractNumId w:val="28"/>
  </w:num>
  <w:num w:numId="22">
    <w:abstractNumId w:val="27"/>
  </w:num>
  <w:num w:numId="23">
    <w:abstractNumId w:val="12"/>
  </w:num>
  <w:num w:numId="24">
    <w:abstractNumId w:val="7"/>
  </w:num>
  <w:num w:numId="25">
    <w:abstractNumId w:val="10"/>
  </w:num>
  <w:num w:numId="26">
    <w:abstractNumId w:val="17"/>
  </w:num>
  <w:num w:numId="27">
    <w:abstractNumId w:val="18"/>
  </w:num>
  <w:num w:numId="28">
    <w:abstractNumId w:val="13"/>
  </w:num>
  <w:num w:numId="29">
    <w:abstractNumId w:val="3"/>
  </w:num>
  <w:num w:numId="30">
    <w:abstractNumId w:val="34"/>
  </w:num>
  <w:num w:numId="31">
    <w:abstractNumId w:val="20"/>
  </w:num>
  <w:num w:numId="32">
    <w:abstractNumId w:val="9"/>
  </w:num>
  <w:num w:numId="33">
    <w:abstractNumId w:val="25"/>
  </w:num>
  <w:num w:numId="34">
    <w:abstractNumId w:val="32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5B7A"/>
    <w:rsid w:val="001E1B6F"/>
    <w:rsid w:val="00352402"/>
    <w:rsid w:val="004228D3"/>
    <w:rsid w:val="00485AF7"/>
    <w:rsid w:val="004B3155"/>
    <w:rsid w:val="00522B5B"/>
    <w:rsid w:val="005C4B9A"/>
    <w:rsid w:val="006B30A2"/>
    <w:rsid w:val="0076000B"/>
    <w:rsid w:val="008157D4"/>
    <w:rsid w:val="008F140E"/>
    <w:rsid w:val="009A1708"/>
    <w:rsid w:val="00B12B31"/>
    <w:rsid w:val="00B503E3"/>
    <w:rsid w:val="00B905A0"/>
    <w:rsid w:val="00BB04C5"/>
    <w:rsid w:val="00DF6AC3"/>
    <w:rsid w:val="00E75573"/>
    <w:rsid w:val="00EC0316"/>
    <w:rsid w:val="00F76AF3"/>
    <w:rsid w:val="00F85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B5B"/>
  </w:style>
  <w:style w:type="paragraph" w:styleId="1">
    <w:name w:val="heading 1"/>
    <w:basedOn w:val="a"/>
    <w:next w:val="a"/>
    <w:link w:val="10"/>
    <w:uiPriority w:val="9"/>
    <w:qFormat/>
    <w:rsid w:val="00B905A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05A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05A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05A0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B905A0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B905A0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B905A0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B905A0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B905A0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B905A0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B905A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905A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05A0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B905A0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B905A0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B905A0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B905A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B905A0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B905A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B905A0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B905A0"/>
    <w:rPr>
      <w:color w:val="0000FF"/>
      <w:u w:val="single"/>
    </w:rPr>
  </w:style>
  <w:style w:type="table" w:customStyle="1" w:styleId="15">
    <w:name w:val="Сетка таблицы1"/>
    <w:basedOn w:val="a1"/>
    <w:next w:val="ab"/>
    <w:uiPriority w:val="59"/>
    <w:rsid w:val="00B905A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B905A0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110">
    <w:name w:val="Заголовок 1 Знак1"/>
    <w:basedOn w:val="a0"/>
    <w:uiPriority w:val="9"/>
    <w:rsid w:val="00B905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B905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B905A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B905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B905A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7">
    <w:name w:val="Подзаголовок Знак1"/>
    <w:basedOn w:val="a0"/>
    <w:uiPriority w:val="11"/>
    <w:rsid w:val="00B905A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B905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8">
    <w:name w:val="Название Знак1"/>
    <w:basedOn w:val="a0"/>
    <w:uiPriority w:val="10"/>
    <w:rsid w:val="00B905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Hyperlink"/>
    <w:basedOn w:val="a0"/>
    <w:uiPriority w:val="99"/>
    <w:semiHidden/>
    <w:unhideWhenUsed/>
    <w:rsid w:val="00B905A0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B905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F76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76A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905A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05A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05A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05A0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B905A0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B905A0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B905A0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B905A0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B905A0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B905A0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B905A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905A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05A0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B905A0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B905A0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B905A0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B905A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B905A0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B905A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B905A0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B905A0"/>
    <w:rPr>
      <w:color w:val="0000FF"/>
      <w:u w:val="single"/>
    </w:rPr>
  </w:style>
  <w:style w:type="table" w:customStyle="1" w:styleId="15">
    <w:name w:val="Сетка таблицы1"/>
    <w:basedOn w:val="a1"/>
    <w:next w:val="ab"/>
    <w:uiPriority w:val="59"/>
    <w:rsid w:val="00B905A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B905A0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110">
    <w:name w:val="Заголовок 1 Знак1"/>
    <w:basedOn w:val="a0"/>
    <w:uiPriority w:val="9"/>
    <w:rsid w:val="00B905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B905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B905A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B905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B905A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7">
    <w:name w:val="Подзаголовок Знак1"/>
    <w:basedOn w:val="a0"/>
    <w:uiPriority w:val="11"/>
    <w:rsid w:val="00B905A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B905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8">
    <w:name w:val="Название Знак1"/>
    <w:basedOn w:val="a0"/>
    <w:uiPriority w:val="10"/>
    <w:rsid w:val="00B905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Hyperlink"/>
    <w:basedOn w:val="a0"/>
    <w:uiPriority w:val="99"/>
    <w:semiHidden/>
    <w:unhideWhenUsed/>
    <w:rsid w:val="00B905A0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B905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4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d449a" TargetMode="External"/><Relationship Id="rId18" Type="http://schemas.openxmlformats.org/officeDocument/2006/relationships/hyperlink" Target="https://m.edsoo.ru/863d4b02" TargetMode="External"/><Relationship Id="rId26" Type="http://schemas.openxmlformats.org/officeDocument/2006/relationships/hyperlink" Target="https://m.edsoo.ru/863d5a02" TargetMode="External"/><Relationship Id="rId39" Type="http://schemas.openxmlformats.org/officeDocument/2006/relationships/hyperlink" Target="https://m.edsoo.ru/863d5f20" TargetMode="External"/><Relationship Id="rId21" Type="http://schemas.openxmlformats.org/officeDocument/2006/relationships/hyperlink" Target="https://m.edsoo.ru/863d512e" TargetMode="External"/><Relationship Id="rId34" Type="http://schemas.openxmlformats.org/officeDocument/2006/relationships/hyperlink" Target="https://m.edsoo.ru/863d5f20" TargetMode="External"/><Relationship Id="rId42" Type="http://schemas.openxmlformats.org/officeDocument/2006/relationships/hyperlink" Target="https://m.edsoo.ru/863d634e" TargetMode="External"/><Relationship Id="rId47" Type="http://schemas.openxmlformats.org/officeDocument/2006/relationships/hyperlink" Target="https://m.edsoo.ru/863d695c" TargetMode="External"/><Relationship Id="rId50" Type="http://schemas.openxmlformats.org/officeDocument/2006/relationships/hyperlink" Target="https://m.edsoo.ru/863d6f88" TargetMode="External"/><Relationship Id="rId55" Type="http://schemas.openxmlformats.org/officeDocument/2006/relationships/hyperlink" Target="https://m.edsoo.ru/863d72b2" TargetMode="External"/><Relationship Id="rId7" Type="http://schemas.openxmlformats.org/officeDocument/2006/relationships/hyperlink" Target="https://m.edsoo.ru/7f416720" TargetMode="External"/><Relationship Id="rId12" Type="http://schemas.openxmlformats.org/officeDocument/2006/relationships/hyperlink" Target="https://m.edsoo.ru/863d4314" TargetMode="External"/><Relationship Id="rId17" Type="http://schemas.openxmlformats.org/officeDocument/2006/relationships/hyperlink" Target="https://m.edsoo.ru/863d4fc6" TargetMode="External"/><Relationship Id="rId25" Type="http://schemas.openxmlformats.org/officeDocument/2006/relationships/hyperlink" Target="https://m.edsoo.ru/863d5868" TargetMode="External"/><Relationship Id="rId33" Type="http://schemas.openxmlformats.org/officeDocument/2006/relationships/hyperlink" Target="https://m.edsoo.ru/863d5dae" TargetMode="External"/><Relationship Id="rId38" Type="http://schemas.openxmlformats.org/officeDocument/2006/relationships/hyperlink" Target="https://m.edsoo.ru/863d5dae" TargetMode="External"/><Relationship Id="rId46" Type="http://schemas.openxmlformats.org/officeDocument/2006/relationships/hyperlink" Target="https://m.edsoo.ru/863d695c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863d499a" TargetMode="External"/><Relationship Id="rId20" Type="http://schemas.openxmlformats.org/officeDocument/2006/relationships/hyperlink" Target="https://m.edsoo.ru/863d4fc6" TargetMode="External"/><Relationship Id="rId29" Type="http://schemas.openxmlformats.org/officeDocument/2006/relationships/hyperlink" Target="https://m.edsoo.ru/863d5f20" TargetMode="External"/><Relationship Id="rId41" Type="http://schemas.openxmlformats.org/officeDocument/2006/relationships/hyperlink" Target="https://m.edsoo.ru/863d61e6" TargetMode="External"/><Relationship Id="rId54" Type="http://schemas.openxmlformats.org/officeDocument/2006/relationships/hyperlink" Target="https://m.edsoo.ru/863d70e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6720" TargetMode="External"/><Relationship Id="rId24" Type="http://schemas.openxmlformats.org/officeDocument/2006/relationships/hyperlink" Target="https://m.edsoo.ru/863d5714" TargetMode="External"/><Relationship Id="rId32" Type="http://schemas.openxmlformats.org/officeDocument/2006/relationships/hyperlink" Target="https://m.edsoo.ru/863d5b88" TargetMode="External"/><Relationship Id="rId37" Type="http://schemas.openxmlformats.org/officeDocument/2006/relationships/hyperlink" Target="https://m.edsoo.ru/863d5b88" TargetMode="External"/><Relationship Id="rId40" Type="http://schemas.openxmlformats.org/officeDocument/2006/relationships/hyperlink" Target="https://m.edsoo.ru/863d607e" TargetMode="External"/><Relationship Id="rId45" Type="http://schemas.openxmlformats.org/officeDocument/2006/relationships/hyperlink" Target="https://m.edsoo.ru/863d67ea" TargetMode="External"/><Relationship Id="rId53" Type="http://schemas.openxmlformats.org/officeDocument/2006/relationships/hyperlink" Target="https://m.edsoo.ru/863d70e6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d4832" TargetMode="External"/><Relationship Id="rId23" Type="http://schemas.openxmlformats.org/officeDocument/2006/relationships/hyperlink" Target="https://m.edsoo.ru/863d55a2" TargetMode="External"/><Relationship Id="rId28" Type="http://schemas.openxmlformats.org/officeDocument/2006/relationships/hyperlink" Target="https://m.edsoo.ru/863d5dae" TargetMode="External"/><Relationship Id="rId36" Type="http://schemas.openxmlformats.org/officeDocument/2006/relationships/hyperlink" Target="https://m.edsoo.ru/863d61e6" TargetMode="External"/><Relationship Id="rId49" Type="http://schemas.openxmlformats.org/officeDocument/2006/relationships/hyperlink" Target="https://m.edsoo.ru/863d6e2a" TargetMode="External"/><Relationship Id="rId57" Type="http://schemas.openxmlformats.org/officeDocument/2006/relationships/hyperlink" Target="https://m.edsoo.ru/863d7460" TargetMode="External"/><Relationship Id="rId10" Type="http://schemas.openxmlformats.org/officeDocument/2006/relationships/hyperlink" Target="https://m.edsoo.ru/7f416720" TargetMode="External"/><Relationship Id="rId19" Type="http://schemas.openxmlformats.org/officeDocument/2006/relationships/hyperlink" Target="https://m.edsoo.ru/863d4e5e" TargetMode="External"/><Relationship Id="rId31" Type="http://schemas.openxmlformats.org/officeDocument/2006/relationships/hyperlink" Target="https://m.edsoo.ru/863d61e6" TargetMode="External"/><Relationship Id="rId44" Type="http://schemas.openxmlformats.org/officeDocument/2006/relationships/hyperlink" Target="https://m.edsoo.ru/863d668c" TargetMode="External"/><Relationship Id="rId52" Type="http://schemas.openxmlformats.org/officeDocument/2006/relationships/hyperlink" Target="https://m.edsoo.ru/863d75f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720" TargetMode="External"/><Relationship Id="rId14" Type="http://schemas.openxmlformats.org/officeDocument/2006/relationships/hyperlink" Target="https://m.edsoo.ru/863d46a2" TargetMode="External"/><Relationship Id="rId22" Type="http://schemas.openxmlformats.org/officeDocument/2006/relationships/hyperlink" Target="https://m.edsoo.ru/863d5282" TargetMode="External"/><Relationship Id="rId27" Type="http://schemas.openxmlformats.org/officeDocument/2006/relationships/hyperlink" Target="https://m.edsoo.ru/863d5b88" TargetMode="External"/><Relationship Id="rId30" Type="http://schemas.openxmlformats.org/officeDocument/2006/relationships/hyperlink" Target="https://m.edsoo.ru/863d607e" TargetMode="External"/><Relationship Id="rId35" Type="http://schemas.openxmlformats.org/officeDocument/2006/relationships/hyperlink" Target="https://m.edsoo.ru/863d607e" TargetMode="External"/><Relationship Id="rId43" Type="http://schemas.openxmlformats.org/officeDocument/2006/relationships/hyperlink" Target="https://m.edsoo.ru/863d651a" TargetMode="External"/><Relationship Id="rId48" Type="http://schemas.openxmlformats.org/officeDocument/2006/relationships/hyperlink" Target="https://m.edsoo.ru/863d6cc2" TargetMode="External"/><Relationship Id="rId56" Type="http://schemas.openxmlformats.org/officeDocument/2006/relationships/hyperlink" Target="https://m.edsoo.ru/863d72b2" TargetMode="External"/><Relationship Id="rId8" Type="http://schemas.openxmlformats.org/officeDocument/2006/relationships/hyperlink" Target="https://m.edsoo.ru/7f416720" TargetMode="External"/><Relationship Id="rId51" Type="http://schemas.openxmlformats.org/officeDocument/2006/relationships/hyperlink" Target="https://m.edsoo.ru/863d75f0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5449</Words>
  <Characters>31064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a_sum8888@mail.ru</dc:creator>
  <cp:keywords/>
  <dc:description/>
  <cp:lastModifiedBy>User</cp:lastModifiedBy>
  <cp:revision>18</cp:revision>
  <dcterms:created xsi:type="dcterms:W3CDTF">2024-09-15T09:41:00Z</dcterms:created>
  <dcterms:modified xsi:type="dcterms:W3CDTF">2024-09-27T09:23:00Z</dcterms:modified>
</cp:coreProperties>
</file>